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E2587D9" w:rsidR="00F422D3" w:rsidRDefault="00F422D3" w:rsidP="00B42F40">
      <w:pPr>
        <w:pStyle w:val="Titul2"/>
      </w:pPr>
      <w:r>
        <w:t>Název zakázky: „</w:t>
      </w:r>
      <w:r w:rsidR="00801DF4" w:rsidRPr="00801DF4">
        <w:t>Oprava DŘT v žst. Bohumín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7774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6267FE4" w:rsidR="00F24489" w:rsidRDefault="00F24489" w:rsidP="00801DF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801DF4">
        <w:t>23035</w:t>
      </w:r>
      <w:bookmarkEnd w:id="0"/>
      <w:r w:rsidR="00801DF4">
        <w:t xml:space="preserve"> </w:t>
      </w:r>
      <w:r w:rsidRPr="00F97DBD">
        <w:t xml:space="preserve">svůj úmysl zadat </w:t>
      </w:r>
      <w:r>
        <w:t xml:space="preserve">ve výběrovém řízení </w:t>
      </w:r>
      <w:r w:rsidRPr="00F97DBD">
        <w:t xml:space="preserve">veřejnou zakázku s názvem </w:t>
      </w:r>
      <w:r w:rsidRPr="003F35F3">
        <w:rPr>
          <w:b/>
        </w:rPr>
        <w:t>„</w:t>
      </w:r>
      <w:r w:rsidR="00801DF4" w:rsidRPr="00801DF4">
        <w:rPr>
          <w:b/>
        </w:rPr>
        <w:t>Oprava DŘT v žst. Bohumín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801DF4">
        <w:t xml:space="preserve">Rekapitulace </w:t>
      </w:r>
      <w:r w:rsidR="00F24489" w:rsidRPr="00801DF4">
        <w:t xml:space="preserve">Ceny Díla dle </w:t>
      </w:r>
      <w:r w:rsidR="00A40CD0" w:rsidRPr="00801DF4">
        <w:t xml:space="preserve">objektů </w:t>
      </w:r>
      <w:r w:rsidR="00F24489" w:rsidRPr="00801DF4">
        <w:t xml:space="preserve">stavebních </w:t>
      </w:r>
      <w:r w:rsidR="00A40CD0" w:rsidRPr="00801DF4">
        <w:t xml:space="preserve">částí </w:t>
      </w:r>
      <w:r w:rsidR="00F24489" w:rsidRPr="00801DF4">
        <w:t xml:space="preserve">(SO) a </w:t>
      </w:r>
      <w:r w:rsidR="00A40CD0" w:rsidRPr="00801DF4">
        <w:t xml:space="preserve">objektů </w:t>
      </w:r>
      <w:r w:rsidR="00F24489" w:rsidRPr="00801DF4">
        <w:t xml:space="preserve">provozních </w:t>
      </w:r>
      <w:r w:rsidR="00A40CD0" w:rsidRPr="00801DF4">
        <w:t xml:space="preserve">částí </w:t>
      </w:r>
      <w:r w:rsidR="00F24489" w:rsidRPr="00801DF4">
        <w:t>(PS) je uveden</w:t>
      </w:r>
      <w:r w:rsidRPr="00801DF4">
        <w:t>a</w:t>
      </w:r>
      <w:r w:rsidR="00F24489" w:rsidRPr="00801DF4">
        <w:t xml:space="preserve"> v </w:t>
      </w:r>
      <w:hyperlink w:anchor="ListAnnex04" w:history="1">
        <w:r w:rsidR="00F24489" w:rsidRPr="00801DF4">
          <w:rPr>
            <w:rStyle w:val="Hypertextovodkaz"/>
            <w:rFonts w:cs="Calibri"/>
            <w:color w:val="auto"/>
            <w:u w:val="none"/>
          </w:rPr>
          <w:t>Příloze č. 4</w:t>
        </w:r>
      </w:hyperlink>
      <w:r w:rsidR="00F24489" w:rsidRPr="00801DF4">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D1186D7" w:rsidR="00F24489" w:rsidRPr="00F24489" w:rsidRDefault="00F24489" w:rsidP="00F24489">
      <w:pPr>
        <w:pStyle w:val="Textbezslovn"/>
        <w:rPr>
          <w:b/>
        </w:rPr>
      </w:pPr>
      <w:r w:rsidRPr="00F24489">
        <w:rPr>
          <w:b/>
        </w:rPr>
        <w:t xml:space="preserve">Zahájení </w:t>
      </w:r>
      <w:r w:rsidRPr="00403916">
        <w:rPr>
          <w:b/>
        </w:rPr>
        <w:t xml:space="preserve">stavebních prací: dnem předání Staveniště dle </w:t>
      </w:r>
      <w:r w:rsidR="00945E02">
        <w:rPr>
          <w:b/>
        </w:rPr>
        <w:t xml:space="preserve">odst. 4.1.1 a </w:t>
      </w:r>
      <w:r w:rsidR="00801DF4" w:rsidRPr="00403916">
        <w:rPr>
          <w:b/>
        </w:rPr>
        <w:t>čl. 5</w:t>
      </w:r>
      <w:r w:rsidRPr="00403916">
        <w:rPr>
          <w:b/>
        </w:rPr>
        <w:t xml:space="preserve"> Přílohy </w:t>
      </w:r>
      <w:r w:rsidR="00945E02" w:rsidRPr="00403916">
        <w:rPr>
          <w:b/>
        </w:rPr>
        <w:t>č. 2 b) Smlouvy</w:t>
      </w:r>
      <w:r w:rsidRPr="00403916">
        <w:rPr>
          <w:b/>
        </w:rPr>
        <w:t>.</w:t>
      </w:r>
    </w:p>
    <w:p w14:paraId="0532BC66" w14:textId="293A48A9" w:rsidR="00F24489" w:rsidRPr="00F24489" w:rsidRDefault="00F24489" w:rsidP="00F24489">
      <w:pPr>
        <w:pStyle w:val="Textbezslovn"/>
        <w:rPr>
          <w:b/>
        </w:rPr>
      </w:pPr>
      <w:r w:rsidRPr="00F24489">
        <w:rPr>
          <w:b/>
        </w:rPr>
        <w:t xml:space="preserve">Celková lhůta pro dokončení Díla činí </w:t>
      </w:r>
      <w:r w:rsidRPr="00403916">
        <w:rPr>
          <w:b/>
        </w:rPr>
        <w:t xml:space="preserve">celkem </w:t>
      </w:r>
      <w:r w:rsidR="00403916" w:rsidRPr="00403916">
        <w:rPr>
          <w:b/>
        </w:rPr>
        <w:t>9</w:t>
      </w:r>
      <w:r w:rsidRPr="00403916">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409A9198" w:rsidR="00F24489" w:rsidRDefault="00F24489" w:rsidP="00F24489">
      <w:pPr>
        <w:pStyle w:val="Textbezslovn"/>
      </w:pPr>
      <w:r w:rsidRPr="00F97DBD">
        <w:t xml:space="preserve">Lhůta pro dokončení stavebních prací činí </w:t>
      </w:r>
      <w:r w:rsidRPr="00403916">
        <w:t xml:space="preserve">celkem </w:t>
      </w:r>
      <w:r w:rsidR="00403916" w:rsidRPr="00403916">
        <w:rPr>
          <w:b/>
        </w:rPr>
        <w:t>9</w:t>
      </w:r>
      <w:r w:rsidRPr="00403916">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2924902" w:rsidR="00F24489" w:rsidRDefault="00403916" w:rsidP="00403916">
      <w:pPr>
        <w:pStyle w:val="Text1-1"/>
      </w:pPr>
      <w:r>
        <w:t>M</w:t>
      </w:r>
      <w:r w:rsidR="00F24489" w:rsidRPr="00F97DBD">
        <w:t xml:space="preserve">ísto plnění je dáno místem, v němž má být Dílo </w:t>
      </w:r>
      <w:r w:rsidR="00945E02" w:rsidRPr="00F97DBD">
        <w:t xml:space="preserve">dle </w:t>
      </w:r>
      <w:r w:rsidR="00945E02">
        <w:t>Dokumentace pro provedení stavby</w:t>
      </w:r>
      <w:r w:rsidR="00945E02" w:rsidRPr="00F97DBD">
        <w:t xml:space="preserve"> umístěno</w:t>
      </w:r>
      <w:r w:rsidR="00F24489">
        <w:t xml:space="preserv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403916"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403916">
        <w:t>tedy nepoužije.</w:t>
      </w:r>
    </w:p>
    <w:p w14:paraId="75D7E8A8" w14:textId="3DC32FCA" w:rsidR="00214C3E" w:rsidRPr="00403916" w:rsidRDefault="00214C3E" w:rsidP="00403916">
      <w:pPr>
        <w:pStyle w:val="Text1-1"/>
      </w:pPr>
      <w:r w:rsidRPr="00403916">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0CD5D1" w:rsidR="00214C3E" w:rsidRDefault="00403916" w:rsidP="00403916">
      <w:pPr>
        <w:pStyle w:val="Text1-1"/>
      </w:pPr>
      <w:proofErr w:type="spellStart"/>
      <w:r>
        <w:rPr>
          <w:lang w:val="en-US"/>
        </w:rPr>
        <w:t>Neobsazeno</w:t>
      </w:r>
      <w:proofErr w:type="spellEnd"/>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w:t>
      </w:r>
      <w:r w:rsidRPr="009972D6">
        <w:lastRenderedPageBreak/>
        <w:t>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w:t>
      </w:r>
      <w:r>
        <w:lastRenderedPageBreak/>
        <w:t>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E2DE6AE" w14:textId="67A718BD" w:rsidR="00214C3E" w:rsidRPr="00F97DBD" w:rsidRDefault="00214C3E" w:rsidP="00945E02">
            <w:pPr>
              <w:pStyle w:val="Textbezslovn"/>
              <w:ind w:hanging="136"/>
            </w:pPr>
            <w:r w:rsidRPr="00F97DBD">
              <w:lastRenderedPageBreak/>
              <w:t>b) 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7774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09EDF660" w14:textId="6366C765" w:rsidR="00CB4F6D" w:rsidRDefault="00CB4F6D" w:rsidP="00197F90">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A8B2A32"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1B4886">
        <w:rPr>
          <w:b/>
        </w:rPr>
        <w:t>9. 2. 2023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3E16D7A8" w14:textId="77777777" w:rsidR="000E4AF4" w:rsidRPr="000E4AF4" w:rsidRDefault="000E4AF4" w:rsidP="000E4AF4">
      <w:pPr>
        <w:numPr>
          <w:ilvl w:val="0"/>
          <w:numId w:val="50"/>
        </w:numPr>
        <w:spacing w:after="120"/>
        <w:ind w:left="1418" w:hanging="425"/>
        <w:jc w:val="both"/>
      </w:pPr>
      <w:r w:rsidRPr="000E4AF4">
        <w:t>Projektová dokumentace pro provedení stavby (DPS)</w:t>
      </w:r>
    </w:p>
    <w:p w14:paraId="0D5C271E" w14:textId="77777777" w:rsidR="000E4AF4" w:rsidRPr="000E4AF4" w:rsidRDefault="000E4AF4" w:rsidP="000E4AF4">
      <w:pPr>
        <w:spacing w:after="120"/>
        <w:ind w:left="1457"/>
        <w:jc w:val="both"/>
      </w:pPr>
      <w:r w:rsidRPr="000E4AF4">
        <w:t>Název DPS: Oprava DŘT trafostanic T1, T3, T4 a T5 Bohumín</w:t>
      </w:r>
    </w:p>
    <w:p w14:paraId="3258D3D3" w14:textId="77777777" w:rsidR="00945E02" w:rsidRDefault="000E4AF4" w:rsidP="00945E02">
      <w:pPr>
        <w:spacing w:after="0"/>
        <w:ind w:left="1418"/>
        <w:jc w:val="both"/>
      </w:pPr>
      <w:r w:rsidRPr="000E4AF4">
        <w:t xml:space="preserve">Zpracována: Petr Kudělka, </w:t>
      </w:r>
      <w:r w:rsidR="00945E02">
        <w:t>místo podnikání</w:t>
      </w:r>
      <w:r w:rsidRPr="000E4AF4">
        <w:t xml:space="preserve"> U Sadu 354</w:t>
      </w:r>
      <w:r w:rsidR="00945E02">
        <w:t>/30</w:t>
      </w:r>
      <w:r w:rsidRPr="000E4AF4">
        <w:t xml:space="preserve">, 742 20 Vřesina, </w:t>
      </w:r>
    </w:p>
    <w:p w14:paraId="235570A2" w14:textId="131B2A36" w:rsidR="000E4AF4" w:rsidRPr="000E4AF4" w:rsidRDefault="00945E02" w:rsidP="000E4AF4">
      <w:pPr>
        <w:spacing w:after="120"/>
        <w:ind w:left="1418"/>
        <w:jc w:val="both"/>
      </w:pPr>
      <w:r>
        <w:t xml:space="preserve">                   </w:t>
      </w:r>
      <w:r w:rsidR="000E4AF4" w:rsidRPr="000E4AF4">
        <w:t xml:space="preserve">IČO  69245797  </w:t>
      </w:r>
    </w:p>
    <w:p w14:paraId="19687605" w14:textId="049FC2B6" w:rsidR="0028389C" w:rsidRPr="000E4AF4" w:rsidRDefault="000E4AF4" w:rsidP="00945E02">
      <w:pPr>
        <w:spacing w:after="120"/>
        <w:ind w:left="1418" w:firstLine="4"/>
        <w:contextualSpacing/>
        <w:jc w:val="both"/>
        <w:sectPr w:rsidR="0028389C" w:rsidRPr="000E4AF4" w:rsidSect="004E70C8">
          <w:footerReference w:type="default" r:id="rId24"/>
          <w:pgSz w:w="11906" w:h="16838" w:code="9"/>
          <w:pgMar w:top="1417" w:right="1417" w:bottom="1417" w:left="1417" w:header="595" w:footer="624" w:gutter="652"/>
          <w:pgNumType w:start="1"/>
          <w:cols w:space="708"/>
          <w:docGrid w:linePitch="360"/>
        </w:sectPr>
      </w:pPr>
      <w:r w:rsidRPr="000E4AF4">
        <w:rPr>
          <w:rFonts w:ascii="Verdana" w:eastAsia="Verdana" w:hAnsi="Verdana" w:cs="Times New Roman"/>
        </w:rPr>
        <w:t>(DPS byla poskytnuta jako součást zadávací dokumentace uveřejněné na profilu zadavatele</w:t>
      </w:r>
      <w:r>
        <w:rPr>
          <w:rFonts w:ascii="Verdana" w:eastAsia="Verdana" w:hAnsi="Verdana" w:cs="Times New Roman"/>
        </w:rPr>
        <w:t>)</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D47AE">
        <w:lastRenderedPageBreak/>
        <w:t>Pří</w:t>
      </w:r>
      <w:r w:rsidR="002C7A28" w:rsidRPr="008D47AE">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7774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55A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755AF1" w:rsidRPr="00F95FBD" w:rsidRDefault="00755AF1" w:rsidP="00755AF1">
            <w:pPr>
              <w:pStyle w:val="Tabulka"/>
              <w:rPr>
                <w:rStyle w:val="Nadpisvtabulce"/>
                <w:b w:val="0"/>
              </w:rPr>
            </w:pPr>
            <w:r w:rsidRPr="00F95FBD">
              <w:rPr>
                <w:rStyle w:val="Nadpisvtabulce"/>
                <w:b w:val="0"/>
              </w:rPr>
              <w:t>Jméno a příjmení</w:t>
            </w:r>
          </w:p>
        </w:tc>
        <w:tc>
          <w:tcPr>
            <w:tcW w:w="5812" w:type="dxa"/>
          </w:tcPr>
          <w:p w14:paraId="7FFD695F" w14:textId="6690F471" w:rsidR="00755AF1" w:rsidRPr="00755AF1" w:rsidRDefault="00755AF1" w:rsidP="00755AF1">
            <w:pPr>
              <w:pStyle w:val="Tabulka"/>
              <w:cnfStyle w:val="100000000000" w:firstRow="1" w:lastRow="0" w:firstColumn="0" w:lastColumn="0" w:oddVBand="0" w:evenVBand="0" w:oddHBand="0" w:evenHBand="0" w:firstRowFirstColumn="0" w:firstRowLastColumn="0" w:lastRowFirstColumn="0" w:lastRowLastColumn="0"/>
              <w:rPr>
                <w:sz w:val="18"/>
              </w:rPr>
            </w:pPr>
            <w:r w:rsidRPr="00755AF1">
              <w:rPr>
                <w:sz w:val="18"/>
              </w:rPr>
              <w:t>Ing. Jaromír HUBAČ</w:t>
            </w:r>
          </w:p>
        </w:tc>
      </w:tr>
      <w:tr w:rsidR="00755A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55AF1" w:rsidRPr="00F95FBD" w:rsidRDefault="00755AF1" w:rsidP="00755AF1">
            <w:pPr>
              <w:pStyle w:val="Tabulka"/>
              <w:rPr>
                <w:sz w:val="18"/>
              </w:rPr>
            </w:pPr>
            <w:r w:rsidRPr="00F95FBD">
              <w:rPr>
                <w:sz w:val="18"/>
              </w:rPr>
              <w:t>Adresa</w:t>
            </w:r>
          </w:p>
        </w:tc>
        <w:tc>
          <w:tcPr>
            <w:tcW w:w="5812" w:type="dxa"/>
          </w:tcPr>
          <w:p w14:paraId="4A003418" w14:textId="795F1017"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Správa železnic, státní organizace, OŘ OVA, Muglinovská 1038/5, 702 00 Ostrava</w:t>
            </w:r>
          </w:p>
        </w:tc>
      </w:tr>
      <w:tr w:rsidR="00755A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55AF1" w:rsidRPr="00F95FBD" w:rsidRDefault="00755AF1" w:rsidP="00755AF1">
            <w:pPr>
              <w:pStyle w:val="Tabulka"/>
              <w:rPr>
                <w:sz w:val="18"/>
              </w:rPr>
            </w:pPr>
            <w:r w:rsidRPr="00F95FBD">
              <w:rPr>
                <w:sz w:val="18"/>
              </w:rPr>
              <w:t>E-mail</w:t>
            </w:r>
          </w:p>
        </w:tc>
        <w:tc>
          <w:tcPr>
            <w:tcW w:w="5812" w:type="dxa"/>
          </w:tcPr>
          <w:p w14:paraId="33B0A41F" w14:textId="4B83D962"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Hubac@spravazeleznic.cz</w:t>
            </w:r>
          </w:p>
        </w:tc>
      </w:tr>
      <w:tr w:rsidR="00755A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55AF1" w:rsidRPr="00F95FBD" w:rsidRDefault="00755AF1" w:rsidP="00755AF1">
            <w:pPr>
              <w:pStyle w:val="Tabulka"/>
              <w:rPr>
                <w:sz w:val="18"/>
              </w:rPr>
            </w:pPr>
            <w:r w:rsidRPr="00F95FBD">
              <w:rPr>
                <w:sz w:val="18"/>
              </w:rPr>
              <w:t>Telefon</w:t>
            </w:r>
          </w:p>
        </w:tc>
        <w:tc>
          <w:tcPr>
            <w:tcW w:w="5812" w:type="dxa"/>
          </w:tcPr>
          <w:p w14:paraId="6B43D0F7" w14:textId="135A04C9"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+420 972 766 500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55A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755AF1" w:rsidRPr="00F95FBD" w:rsidRDefault="00755AF1" w:rsidP="00755AF1">
            <w:pPr>
              <w:pStyle w:val="Tabulka"/>
              <w:rPr>
                <w:rStyle w:val="Nadpisvtabulce"/>
                <w:b w:val="0"/>
              </w:rPr>
            </w:pPr>
            <w:r w:rsidRPr="00F95FBD">
              <w:rPr>
                <w:rStyle w:val="Nadpisvtabulce"/>
                <w:b w:val="0"/>
              </w:rPr>
              <w:t>Jméno a příjmení</w:t>
            </w:r>
          </w:p>
        </w:tc>
        <w:tc>
          <w:tcPr>
            <w:tcW w:w="5812" w:type="dxa"/>
          </w:tcPr>
          <w:p w14:paraId="351EF34D" w14:textId="7B9BF079" w:rsidR="00755AF1" w:rsidRPr="00755AF1" w:rsidRDefault="00755AF1" w:rsidP="00755AF1">
            <w:pPr>
              <w:pStyle w:val="Tabulka"/>
              <w:cnfStyle w:val="100000000000" w:firstRow="1" w:lastRow="0" w:firstColumn="0" w:lastColumn="0" w:oddVBand="0" w:evenVBand="0" w:oddHBand="0" w:evenHBand="0" w:firstRowFirstColumn="0" w:firstRowLastColumn="0" w:lastRowFirstColumn="0" w:lastRowLastColumn="0"/>
              <w:rPr>
                <w:sz w:val="18"/>
              </w:rPr>
            </w:pPr>
            <w:r w:rsidRPr="00755AF1">
              <w:rPr>
                <w:sz w:val="18"/>
              </w:rPr>
              <w:t>Ing. Jiří NOGA</w:t>
            </w:r>
          </w:p>
        </w:tc>
      </w:tr>
      <w:tr w:rsidR="00755A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55AF1" w:rsidRPr="00F95FBD" w:rsidRDefault="00755AF1" w:rsidP="00755AF1">
            <w:pPr>
              <w:pStyle w:val="Tabulka"/>
              <w:rPr>
                <w:sz w:val="18"/>
              </w:rPr>
            </w:pPr>
            <w:r w:rsidRPr="00F95FBD">
              <w:rPr>
                <w:sz w:val="18"/>
              </w:rPr>
              <w:t>Adresa</w:t>
            </w:r>
          </w:p>
        </w:tc>
        <w:tc>
          <w:tcPr>
            <w:tcW w:w="5812" w:type="dxa"/>
          </w:tcPr>
          <w:p w14:paraId="5568F927" w14:textId="51B4A493"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Správa železnic, státní organizace, OŘ OVA, Muglinovská 1038/5, 702 00 Ostrava</w:t>
            </w:r>
          </w:p>
        </w:tc>
      </w:tr>
      <w:tr w:rsidR="00755A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55AF1" w:rsidRPr="00F95FBD" w:rsidRDefault="00755AF1" w:rsidP="00755AF1">
            <w:pPr>
              <w:pStyle w:val="Tabulka"/>
              <w:rPr>
                <w:sz w:val="18"/>
              </w:rPr>
            </w:pPr>
            <w:r w:rsidRPr="00F95FBD">
              <w:rPr>
                <w:sz w:val="18"/>
              </w:rPr>
              <w:t>E-mail</w:t>
            </w:r>
          </w:p>
        </w:tc>
        <w:tc>
          <w:tcPr>
            <w:tcW w:w="5812" w:type="dxa"/>
          </w:tcPr>
          <w:p w14:paraId="4E7FD601" w14:textId="05E5281E"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Noga@spravazeleznic.cz</w:t>
            </w:r>
          </w:p>
        </w:tc>
      </w:tr>
      <w:tr w:rsidR="00755A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55AF1" w:rsidRPr="00F95FBD" w:rsidRDefault="00755AF1" w:rsidP="00755AF1">
            <w:pPr>
              <w:pStyle w:val="Tabulka"/>
              <w:rPr>
                <w:sz w:val="18"/>
              </w:rPr>
            </w:pPr>
            <w:r w:rsidRPr="00F95FBD">
              <w:rPr>
                <w:sz w:val="18"/>
              </w:rPr>
              <w:t>Telefon</w:t>
            </w:r>
          </w:p>
        </w:tc>
        <w:tc>
          <w:tcPr>
            <w:tcW w:w="5812" w:type="dxa"/>
          </w:tcPr>
          <w:p w14:paraId="2E58DB79" w14:textId="27FB06DD" w:rsidR="00755AF1" w:rsidRPr="00755AF1" w:rsidRDefault="00755AF1" w:rsidP="00755AF1">
            <w:pPr>
              <w:pStyle w:val="Tabulka"/>
              <w:cnfStyle w:val="000000000000" w:firstRow="0" w:lastRow="0" w:firstColumn="0" w:lastColumn="0" w:oddVBand="0" w:evenVBand="0" w:oddHBand="0" w:evenHBand="0" w:firstRowFirstColumn="0" w:firstRowLastColumn="0" w:lastRowFirstColumn="0" w:lastRowLastColumn="0"/>
              <w:rPr>
                <w:sz w:val="18"/>
              </w:rPr>
            </w:pPr>
            <w:r w:rsidRPr="00755AF1">
              <w:rPr>
                <w:sz w:val="18"/>
              </w:rPr>
              <w:t>+420 602 728 709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07CC9"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807CC9" w:rsidRPr="00F95FBD" w:rsidRDefault="00807CC9" w:rsidP="00807CC9">
            <w:pPr>
              <w:pStyle w:val="Tabulka"/>
              <w:rPr>
                <w:rStyle w:val="Nadpisvtabulce"/>
                <w:b w:val="0"/>
              </w:rPr>
            </w:pPr>
            <w:r w:rsidRPr="00F95FBD">
              <w:rPr>
                <w:rStyle w:val="Nadpisvtabulce"/>
                <w:b w:val="0"/>
              </w:rPr>
              <w:t>Jméno a příjmení</w:t>
            </w:r>
          </w:p>
        </w:tc>
        <w:tc>
          <w:tcPr>
            <w:tcW w:w="5812" w:type="dxa"/>
          </w:tcPr>
          <w:p w14:paraId="5A873428" w14:textId="20E681B2" w:rsidR="00807CC9" w:rsidRPr="003E6776" w:rsidRDefault="00807CC9" w:rsidP="00807CC9">
            <w:pPr>
              <w:pStyle w:val="Tabulka"/>
              <w:cnfStyle w:val="100000000000" w:firstRow="1" w:lastRow="0" w:firstColumn="0" w:lastColumn="0" w:oddVBand="0" w:evenVBand="0" w:oddHBand="0" w:evenHBand="0" w:firstRowFirstColumn="0" w:firstRowLastColumn="0" w:lastRowFirstColumn="0" w:lastRowLastColumn="0"/>
              <w:rPr>
                <w:sz w:val="18"/>
              </w:rPr>
            </w:pPr>
            <w:r w:rsidRPr="003E6776">
              <w:rPr>
                <w:sz w:val="18"/>
              </w:rPr>
              <w:t>Ing. Martin VOTOUPAL</w:t>
            </w:r>
          </w:p>
        </w:tc>
      </w:tr>
      <w:tr w:rsidR="00807CC9"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807CC9" w:rsidRPr="00F95FBD" w:rsidRDefault="00807CC9" w:rsidP="00807CC9">
            <w:pPr>
              <w:pStyle w:val="Tabulka"/>
              <w:rPr>
                <w:sz w:val="18"/>
              </w:rPr>
            </w:pPr>
            <w:r w:rsidRPr="00F95FBD">
              <w:rPr>
                <w:sz w:val="18"/>
              </w:rPr>
              <w:t>Adresa</w:t>
            </w:r>
          </w:p>
        </w:tc>
        <w:tc>
          <w:tcPr>
            <w:tcW w:w="5812" w:type="dxa"/>
          </w:tcPr>
          <w:p w14:paraId="7C1552E1" w14:textId="1384AC7C" w:rsidR="00807CC9" w:rsidRPr="003E6776" w:rsidRDefault="00807CC9" w:rsidP="00807CC9">
            <w:pPr>
              <w:pStyle w:val="Tabulka"/>
              <w:cnfStyle w:val="000000000000" w:firstRow="0" w:lastRow="0" w:firstColumn="0" w:lastColumn="0" w:oddVBand="0" w:evenVBand="0" w:oddHBand="0" w:evenHBand="0" w:firstRowFirstColumn="0" w:firstRowLastColumn="0" w:lastRowFirstColumn="0" w:lastRowLastColumn="0"/>
              <w:rPr>
                <w:sz w:val="18"/>
              </w:rPr>
            </w:pPr>
            <w:r w:rsidRPr="003E6776">
              <w:rPr>
                <w:sz w:val="18"/>
              </w:rPr>
              <w:t>SŽG, Skladištní 1151/27+29, 702 00 Ostrava</w:t>
            </w:r>
          </w:p>
        </w:tc>
      </w:tr>
      <w:tr w:rsidR="00807CC9"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807CC9" w:rsidRPr="00F95FBD" w:rsidRDefault="00807CC9" w:rsidP="00807CC9">
            <w:pPr>
              <w:pStyle w:val="Tabulka"/>
              <w:rPr>
                <w:sz w:val="18"/>
              </w:rPr>
            </w:pPr>
            <w:r w:rsidRPr="00F95FBD">
              <w:rPr>
                <w:sz w:val="18"/>
              </w:rPr>
              <w:t>E-mail</w:t>
            </w:r>
          </w:p>
        </w:tc>
        <w:tc>
          <w:tcPr>
            <w:tcW w:w="5812" w:type="dxa"/>
          </w:tcPr>
          <w:p w14:paraId="789E02D8" w14:textId="343B3B84" w:rsidR="00807CC9" w:rsidRPr="003E6776" w:rsidRDefault="00807CC9" w:rsidP="00807CC9">
            <w:pPr>
              <w:pStyle w:val="Tabulka"/>
              <w:cnfStyle w:val="000000000000" w:firstRow="0" w:lastRow="0" w:firstColumn="0" w:lastColumn="0" w:oddVBand="0" w:evenVBand="0" w:oddHBand="0" w:evenHBand="0" w:firstRowFirstColumn="0" w:firstRowLastColumn="0" w:lastRowFirstColumn="0" w:lastRowLastColumn="0"/>
              <w:rPr>
                <w:sz w:val="18"/>
              </w:rPr>
            </w:pPr>
            <w:r w:rsidRPr="003E6776">
              <w:rPr>
                <w:sz w:val="18"/>
              </w:rPr>
              <w:t>Votoupal@spravazeleznic.cz</w:t>
            </w:r>
          </w:p>
        </w:tc>
      </w:tr>
      <w:tr w:rsidR="00807CC9"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807CC9" w:rsidRPr="00F95FBD" w:rsidRDefault="00807CC9" w:rsidP="00807CC9">
            <w:pPr>
              <w:pStyle w:val="Tabulka"/>
              <w:rPr>
                <w:sz w:val="18"/>
              </w:rPr>
            </w:pPr>
            <w:r w:rsidRPr="00F95FBD">
              <w:rPr>
                <w:sz w:val="18"/>
              </w:rPr>
              <w:t>Telefon</w:t>
            </w:r>
          </w:p>
        </w:tc>
        <w:tc>
          <w:tcPr>
            <w:tcW w:w="5812" w:type="dxa"/>
          </w:tcPr>
          <w:p w14:paraId="0EC75122" w14:textId="0FB9F065" w:rsidR="00807CC9" w:rsidRPr="003E6776" w:rsidRDefault="00807CC9" w:rsidP="00807CC9">
            <w:pPr>
              <w:pStyle w:val="Tabulka"/>
              <w:cnfStyle w:val="000000000000" w:firstRow="0" w:lastRow="0" w:firstColumn="0" w:lastColumn="0" w:oddVBand="0" w:evenVBand="0" w:oddHBand="0" w:evenHBand="0" w:firstRowFirstColumn="0" w:firstRowLastColumn="0" w:lastRowFirstColumn="0" w:lastRowLastColumn="0"/>
              <w:rPr>
                <w:sz w:val="18"/>
              </w:rPr>
            </w:pPr>
            <w:r w:rsidRPr="003E6776">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6524CE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41E2C">
              <w:rPr>
                <w:rFonts w:eastAsia="Times New Roman" w:cs="Calibri"/>
                <w:color w:val="000000"/>
                <w:sz w:val="18"/>
                <w:lang w:eastAsia="cs-CZ"/>
              </w:rPr>
              <w:t>10</w:t>
            </w:r>
            <w:r w:rsidR="002C7A28" w:rsidRPr="008D47AE">
              <w:rPr>
                <w:rFonts w:eastAsia="Times New Roman" w:cs="Calibri"/>
                <w:color w:val="000000"/>
                <w:sz w:val="18"/>
                <w:lang w:eastAsia="cs-CZ"/>
              </w:rPr>
              <w:t xml:space="preserve"> mil. Kč</w:t>
            </w:r>
            <w:r w:rsidR="002C7A28" w:rsidRPr="008D47AE">
              <w:rPr>
                <w:rFonts w:eastAsia="Times New Roman" w:cs="Calibri"/>
                <w:sz w:val="18"/>
                <w:lang w:eastAsia="cs-CZ"/>
              </w:rPr>
              <w:t xml:space="preserve"> na jednu pojistnou událost a </w:t>
            </w:r>
            <w:r w:rsidR="00E41E2C">
              <w:rPr>
                <w:rFonts w:eastAsia="Times New Roman" w:cs="Calibri"/>
                <w:sz w:val="18"/>
                <w:lang w:eastAsia="cs-CZ"/>
              </w:rPr>
              <w:t>10</w:t>
            </w:r>
            <w:r w:rsidR="002C7A28" w:rsidRPr="008D47A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4928D78C" w14:textId="77777777" w:rsidR="00077741" w:rsidRDefault="00077741" w:rsidP="00197F90">
      <w:pPr>
        <w:pStyle w:val="Nadpisbezsl1-1"/>
        <w:sectPr w:rsidR="00077741" w:rsidSect="00197F90">
          <w:footerReference w:type="default" r:id="rId32"/>
          <w:pgSz w:w="11906" w:h="16838" w:code="9"/>
          <w:pgMar w:top="1417" w:right="1417" w:bottom="1417" w:left="1417" w:header="595" w:footer="624" w:gutter="652"/>
          <w:pgNumType w:start="1"/>
          <w:cols w:space="708"/>
          <w:docGrid w:linePitch="360"/>
        </w:sectPr>
      </w:pPr>
    </w:p>
    <w:p w14:paraId="3ABE652C" w14:textId="77777777" w:rsidR="00077741" w:rsidRDefault="00077741" w:rsidP="00077741">
      <w:pPr>
        <w:pStyle w:val="Nadpisbezsl1-1"/>
      </w:pPr>
      <w:r>
        <w:lastRenderedPageBreak/>
        <w:t>Příloha č. 10</w:t>
      </w:r>
    </w:p>
    <w:p w14:paraId="353C20F4" w14:textId="77777777" w:rsidR="00077741" w:rsidRDefault="00077741" w:rsidP="00077741">
      <w:pPr>
        <w:pStyle w:val="Nadpisbezsl1-2"/>
      </w:pPr>
      <w:r>
        <w:t>Osvědčení</w:t>
      </w:r>
      <w:bookmarkStart w:id="9" w:name="_GoBack"/>
      <w:bookmarkEnd w:id="9"/>
    </w:p>
    <w:p w14:paraId="5EC8ED8E" w14:textId="77777777" w:rsidR="00077741" w:rsidRDefault="00077741" w:rsidP="00077741">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D4E5446" w14:textId="77777777" w:rsidR="00077741" w:rsidRDefault="00077741" w:rsidP="00077741">
      <w:pPr>
        <w:spacing w:after="0"/>
        <w:rPr>
          <w:noProof/>
          <w:sz w:val="20"/>
          <w:szCs w:val="20"/>
        </w:rPr>
      </w:pPr>
    </w:p>
    <w:p w14:paraId="2103ECA7" w14:textId="77777777" w:rsidR="00077741" w:rsidRPr="00404764" w:rsidRDefault="00077741" w:rsidP="00077741">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077741" w:rsidRPr="00404764" w14:paraId="71961AFD"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9A99BC" w14:textId="77777777" w:rsidR="00077741" w:rsidRPr="00404764" w:rsidRDefault="00077741" w:rsidP="00543447">
            <w:pPr>
              <w:rPr>
                <w:b/>
                <w:noProof/>
                <w:szCs w:val="20"/>
              </w:rPr>
            </w:pPr>
            <w:r w:rsidRPr="00404764">
              <w:rPr>
                <w:b/>
                <w:noProof/>
                <w:szCs w:val="20"/>
              </w:rPr>
              <w:t>Název zakázky:</w:t>
            </w:r>
          </w:p>
        </w:tc>
        <w:tc>
          <w:tcPr>
            <w:tcW w:w="4264" w:type="dxa"/>
          </w:tcPr>
          <w:p w14:paraId="7C089DAE"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p>
        </w:tc>
      </w:tr>
      <w:tr w:rsidR="00077741" w:rsidRPr="00404764" w14:paraId="790585A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9642A4" w14:textId="77777777" w:rsidR="00077741" w:rsidRPr="00404764" w:rsidRDefault="00077741" w:rsidP="00543447">
            <w:pPr>
              <w:rPr>
                <w:b/>
                <w:noProof/>
                <w:szCs w:val="20"/>
              </w:rPr>
            </w:pPr>
            <w:r w:rsidRPr="00404764">
              <w:rPr>
                <w:b/>
                <w:noProof/>
                <w:szCs w:val="20"/>
              </w:rPr>
              <w:t>Číslo smlouvy Správy železnic (CES):</w:t>
            </w:r>
          </w:p>
        </w:tc>
        <w:tc>
          <w:tcPr>
            <w:tcW w:w="4264" w:type="dxa"/>
          </w:tcPr>
          <w:p w14:paraId="6D874240"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364A36A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E69544" w14:textId="77777777" w:rsidR="00077741" w:rsidRPr="00404764" w:rsidRDefault="00077741" w:rsidP="00543447">
            <w:pPr>
              <w:rPr>
                <w:b/>
                <w:noProof/>
                <w:szCs w:val="20"/>
              </w:rPr>
            </w:pPr>
            <w:r w:rsidRPr="00404764">
              <w:rPr>
                <w:b/>
                <w:noProof/>
                <w:szCs w:val="20"/>
              </w:rPr>
              <w:t>Objednatel:</w:t>
            </w:r>
          </w:p>
        </w:tc>
        <w:tc>
          <w:tcPr>
            <w:tcW w:w="4264" w:type="dxa"/>
          </w:tcPr>
          <w:p w14:paraId="1FF933F0"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20840182"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20AFC3" w14:textId="77777777" w:rsidR="00077741" w:rsidRPr="00404764" w:rsidRDefault="00077741" w:rsidP="00543447">
            <w:pPr>
              <w:rPr>
                <w:b/>
                <w:noProof/>
                <w:szCs w:val="20"/>
              </w:rPr>
            </w:pPr>
            <w:r w:rsidRPr="00404764">
              <w:rPr>
                <w:b/>
                <w:noProof/>
                <w:szCs w:val="20"/>
              </w:rPr>
              <w:t>Datum zahájení prací:</w:t>
            </w:r>
          </w:p>
        </w:tc>
        <w:tc>
          <w:tcPr>
            <w:tcW w:w="4264" w:type="dxa"/>
          </w:tcPr>
          <w:p w14:paraId="7903C406"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2B72B617"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33A9E4A" w14:textId="77777777" w:rsidR="00077741" w:rsidRPr="00404764" w:rsidRDefault="00077741" w:rsidP="00543447">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7AD729FD"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630147E0"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C05F67" w14:textId="77777777" w:rsidR="00077741" w:rsidRPr="00404764" w:rsidRDefault="00077741" w:rsidP="00543447">
            <w:pPr>
              <w:rPr>
                <w:b/>
                <w:noProof/>
                <w:szCs w:val="20"/>
              </w:rPr>
            </w:pPr>
            <w:r w:rsidRPr="00404764">
              <w:rPr>
                <w:b/>
                <w:noProof/>
                <w:szCs w:val="20"/>
              </w:rPr>
              <w:t>Uvedení poslední části stavby do zkušebního provozu:</w:t>
            </w:r>
          </w:p>
        </w:tc>
        <w:tc>
          <w:tcPr>
            <w:tcW w:w="4264" w:type="dxa"/>
          </w:tcPr>
          <w:p w14:paraId="7118E475"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1437C4A9"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2F4174" w14:textId="77777777" w:rsidR="00077741" w:rsidRPr="00404764" w:rsidRDefault="00077741" w:rsidP="00543447">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06EEDA4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782EBDE3"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804117" w14:textId="77777777" w:rsidR="00077741" w:rsidRPr="00404764" w:rsidRDefault="00077741" w:rsidP="00543447">
            <w:pPr>
              <w:rPr>
                <w:b/>
                <w:noProof/>
                <w:szCs w:val="20"/>
              </w:rPr>
            </w:pPr>
            <w:r w:rsidRPr="00404764">
              <w:rPr>
                <w:b/>
                <w:noProof/>
                <w:szCs w:val="20"/>
              </w:rPr>
              <w:t>Konečná cena díla celkem v Kč bez DPH:</w:t>
            </w:r>
          </w:p>
        </w:tc>
        <w:tc>
          <w:tcPr>
            <w:tcW w:w="4264" w:type="dxa"/>
          </w:tcPr>
          <w:p w14:paraId="654DE3F3"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bl>
    <w:p w14:paraId="34379AC9"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77741" w:rsidRPr="00404764" w14:paraId="3209AEBC"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39EB75" w14:textId="77777777" w:rsidR="00077741" w:rsidRPr="00404764" w:rsidRDefault="00077741" w:rsidP="00543447">
            <w:pPr>
              <w:rPr>
                <w:b/>
                <w:noProof/>
                <w:szCs w:val="20"/>
              </w:rPr>
            </w:pPr>
            <w:r w:rsidRPr="00404764">
              <w:rPr>
                <w:b/>
                <w:noProof/>
                <w:szCs w:val="20"/>
              </w:rPr>
              <w:t>Zhotovitel díla:</w:t>
            </w:r>
          </w:p>
        </w:tc>
        <w:tc>
          <w:tcPr>
            <w:tcW w:w="4264" w:type="dxa"/>
          </w:tcPr>
          <w:p w14:paraId="4D0ACA8F"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077741" w:rsidRPr="00404764" w14:paraId="213FB8F8"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813385" w14:textId="77777777" w:rsidR="00077741" w:rsidRPr="00404764" w:rsidRDefault="00077741" w:rsidP="00543447">
            <w:pPr>
              <w:rPr>
                <w:b/>
                <w:noProof/>
                <w:szCs w:val="20"/>
              </w:rPr>
            </w:pPr>
            <w:r w:rsidRPr="00404764">
              <w:rPr>
                <w:b/>
                <w:noProof/>
                <w:szCs w:val="20"/>
              </w:rPr>
              <w:t>Správce/vedoucí společník:</w:t>
            </w:r>
          </w:p>
        </w:tc>
        <w:tc>
          <w:tcPr>
            <w:tcW w:w="4264" w:type="dxa"/>
          </w:tcPr>
          <w:p w14:paraId="4FA24B4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p w14:paraId="202E09EE"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077741" w:rsidRPr="00404764" w14:paraId="528E3B1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4A7BCD7" w14:textId="77777777" w:rsidR="00077741" w:rsidRPr="00404764" w:rsidRDefault="00077741" w:rsidP="00543447">
            <w:pPr>
              <w:rPr>
                <w:b/>
                <w:noProof/>
                <w:szCs w:val="20"/>
              </w:rPr>
            </w:pPr>
            <w:r w:rsidRPr="00404764">
              <w:rPr>
                <w:b/>
                <w:noProof/>
                <w:szCs w:val="20"/>
              </w:rPr>
              <w:t>Další společník:</w:t>
            </w:r>
          </w:p>
        </w:tc>
        <w:tc>
          <w:tcPr>
            <w:tcW w:w="4264" w:type="dxa"/>
          </w:tcPr>
          <w:p w14:paraId="5204472A"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p w14:paraId="092B05E8"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077741" w:rsidRPr="00404764" w14:paraId="38AAA5ED"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7EE3B0" w14:textId="77777777" w:rsidR="00077741" w:rsidRPr="00404764" w:rsidRDefault="00077741" w:rsidP="00543447">
            <w:pPr>
              <w:rPr>
                <w:b/>
                <w:noProof/>
                <w:szCs w:val="20"/>
              </w:rPr>
            </w:pPr>
            <w:r w:rsidRPr="00404764">
              <w:rPr>
                <w:b/>
                <w:noProof/>
                <w:szCs w:val="20"/>
              </w:rPr>
              <w:t>Další společník:</w:t>
            </w:r>
          </w:p>
        </w:tc>
        <w:tc>
          <w:tcPr>
            <w:tcW w:w="4264" w:type="dxa"/>
          </w:tcPr>
          <w:p w14:paraId="5FF19F18"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p w14:paraId="5371327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05AC37A3"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077741" w:rsidRPr="00404764" w14:paraId="5E5DACE0"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3ADF2715" w14:textId="77777777" w:rsidR="00077741" w:rsidRPr="00404764" w:rsidRDefault="00077741" w:rsidP="00543447">
            <w:pPr>
              <w:rPr>
                <w:b/>
                <w:noProof/>
                <w:szCs w:val="20"/>
              </w:rPr>
            </w:pPr>
            <w:r w:rsidRPr="00404764">
              <w:rPr>
                <w:b/>
                <w:noProof/>
                <w:szCs w:val="20"/>
              </w:rPr>
              <w:t>Identifikace poddodavatele</w:t>
            </w:r>
          </w:p>
        </w:tc>
        <w:tc>
          <w:tcPr>
            <w:tcW w:w="2835" w:type="dxa"/>
            <w:shd w:val="clear" w:color="auto" w:fill="FFBFBF" w:themeFill="accent6" w:themeFillTint="33"/>
          </w:tcPr>
          <w:p w14:paraId="1DEB1351"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5E50D73A"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077741" w:rsidRPr="00404764" w14:paraId="4A97BE50"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ABE014A" w14:textId="77777777" w:rsidR="00077741" w:rsidRPr="00404764" w:rsidRDefault="00077741" w:rsidP="00543447">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76444DA5"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3563A40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077741" w:rsidRPr="00404764" w14:paraId="104E06AE"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A6CD7E2" w14:textId="77777777" w:rsidR="00077741" w:rsidRPr="00404764" w:rsidRDefault="00077741" w:rsidP="00543447">
            <w:pPr>
              <w:rPr>
                <w:noProof/>
                <w:szCs w:val="20"/>
              </w:rPr>
            </w:pPr>
          </w:p>
        </w:tc>
        <w:tc>
          <w:tcPr>
            <w:tcW w:w="2835" w:type="dxa"/>
          </w:tcPr>
          <w:p w14:paraId="7CA2C440"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0B4FD293"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17B1023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C62FA4F" w14:textId="77777777" w:rsidR="00077741" w:rsidRPr="00404764" w:rsidRDefault="00077741" w:rsidP="00543447">
            <w:pPr>
              <w:rPr>
                <w:noProof/>
                <w:szCs w:val="20"/>
              </w:rPr>
            </w:pPr>
          </w:p>
        </w:tc>
        <w:tc>
          <w:tcPr>
            <w:tcW w:w="2835" w:type="dxa"/>
          </w:tcPr>
          <w:p w14:paraId="1C296BEA"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C1DA0D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bl>
    <w:p w14:paraId="7CAFFB22" w14:textId="77777777" w:rsidR="00077741" w:rsidRPr="00404764" w:rsidRDefault="00077741" w:rsidP="00077741">
      <w:pPr>
        <w:spacing w:after="0"/>
        <w:rPr>
          <w:noProof/>
          <w:sz w:val="20"/>
          <w:szCs w:val="20"/>
        </w:rPr>
      </w:pPr>
      <w:r w:rsidRPr="00404764">
        <w:rPr>
          <w:noProof/>
          <w:sz w:val="20"/>
          <w:szCs w:val="20"/>
        </w:rPr>
        <w:br w:type="page"/>
      </w:r>
    </w:p>
    <w:p w14:paraId="064235CD"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77741" w:rsidRPr="00404764" w14:paraId="2E50251A"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516A30F" w14:textId="77777777" w:rsidR="00077741" w:rsidRPr="00404764" w:rsidRDefault="00077741" w:rsidP="00543447">
            <w:pPr>
              <w:rPr>
                <w:b/>
                <w:noProof/>
                <w:szCs w:val="20"/>
              </w:rPr>
            </w:pPr>
            <w:r w:rsidRPr="00404764">
              <w:rPr>
                <w:b/>
                <w:noProof/>
                <w:szCs w:val="20"/>
              </w:rPr>
              <w:t>Rozsah prací:</w:t>
            </w:r>
          </w:p>
        </w:tc>
        <w:tc>
          <w:tcPr>
            <w:tcW w:w="4264" w:type="dxa"/>
          </w:tcPr>
          <w:p w14:paraId="407A4905"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077741" w:rsidRPr="00404764" w14:paraId="4F1B4796"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3AC1995" w14:textId="77777777" w:rsidR="00077741" w:rsidRPr="00404764" w:rsidRDefault="00077741" w:rsidP="00543447">
            <w:pPr>
              <w:rPr>
                <w:b/>
                <w:noProof/>
                <w:szCs w:val="20"/>
              </w:rPr>
            </w:pPr>
            <w:r w:rsidRPr="00404764">
              <w:rPr>
                <w:b/>
                <w:noProof/>
                <w:szCs w:val="20"/>
              </w:rPr>
              <w:t>Charakter prací:</w:t>
            </w:r>
          </w:p>
          <w:p w14:paraId="0C5E3961" w14:textId="77777777" w:rsidR="00077741" w:rsidRPr="00404764" w:rsidRDefault="00077741" w:rsidP="00543447">
            <w:pPr>
              <w:rPr>
                <w:b/>
                <w:noProof/>
                <w:szCs w:val="20"/>
              </w:rPr>
            </w:pPr>
          </w:p>
        </w:tc>
        <w:tc>
          <w:tcPr>
            <w:tcW w:w="4264" w:type="dxa"/>
          </w:tcPr>
          <w:p w14:paraId="15CC065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077741" w:rsidRPr="00404764" w14:paraId="533CA093"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96307D" w14:textId="77777777" w:rsidR="00077741" w:rsidRPr="00404764" w:rsidRDefault="00077741" w:rsidP="00543447">
            <w:pPr>
              <w:rPr>
                <w:b/>
                <w:noProof/>
                <w:szCs w:val="20"/>
              </w:rPr>
            </w:pPr>
            <w:r w:rsidRPr="00404764">
              <w:rPr>
                <w:b/>
                <w:noProof/>
                <w:szCs w:val="20"/>
              </w:rPr>
              <w:t>Délka traťového úseku:</w:t>
            </w:r>
          </w:p>
        </w:tc>
        <w:tc>
          <w:tcPr>
            <w:tcW w:w="4264" w:type="dxa"/>
          </w:tcPr>
          <w:p w14:paraId="70CF13EF"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077741" w:rsidRPr="00404764" w14:paraId="3C26100E"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E8FED8" w14:textId="77777777" w:rsidR="00077741" w:rsidRPr="00404764" w:rsidRDefault="00077741" w:rsidP="00543447">
            <w:pPr>
              <w:rPr>
                <w:b/>
                <w:noProof/>
                <w:szCs w:val="20"/>
              </w:rPr>
            </w:pPr>
            <w:r w:rsidRPr="00404764">
              <w:rPr>
                <w:b/>
                <w:noProof/>
                <w:szCs w:val="20"/>
              </w:rPr>
              <w:t>Dílo probíhalo na trati:</w:t>
            </w:r>
          </w:p>
        </w:tc>
        <w:tc>
          <w:tcPr>
            <w:tcW w:w="4264" w:type="dxa"/>
          </w:tcPr>
          <w:p w14:paraId="20857D56"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077741" w:rsidRPr="00404764" w14:paraId="66574665"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42AB53" w14:textId="77777777" w:rsidR="00077741" w:rsidRPr="00404764" w:rsidRDefault="00077741" w:rsidP="00543447">
            <w:pPr>
              <w:rPr>
                <w:b/>
                <w:noProof/>
                <w:szCs w:val="20"/>
              </w:rPr>
            </w:pPr>
            <w:r w:rsidRPr="00404764">
              <w:rPr>
                <w:b/>
                <w:noProof/>
                <w:szCs w:val="20"/>
              </w:rPr>
              <w:t>Dílo probíhalo na trati:</w:t>
            </w:r>
          </w:p>
        </w:tc>
        <w:tc>
          <w:tcPr>
            <w:tcW w:w="4264" w:type="dxa"/>
          </w:tcPr>
          <w:p w14:paraId="67B35881"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077741" w:rsidRPr="00404764" w14:paraId="359222E3"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34825C" w14:textId="77777777" w:rsidR="00077741" w:rsidRPr="00404764" w:rsidRDefault="00077741" w:rsidP="00543447">
            <w:pPr>
              <w:rPr>
                <w:b/>
                <w:noProof/>
                <w:szCs w:val="20"/>
              </w:rPr>
            </w:pPr>
            <w:r w:rsidRPr="00404764">
              <w:rPr>
                <w:b/>
                <w:noProof/>
                <w:szCs w:val="20"/>
              </w:rPr>
              <w:t>Dílo probíhalo na trati:</w:t>
            </w:r>
          </w:p>
        </w:tc>
        <w:tc>
          <w:tcPr>
            <w:tcW w:w="4264" w:type="dxa"/>
          </w:tcPr>
          <w:p w14:paraId="2279CBF4"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077741" w:rsidRPr="00404764" w14:paraId="64959128"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5130BC" w14:textId="77777777" w:rsidR="00077741" w:rsidRPr="00404764" w:rsidRDefault="00077741" w:rsidP="00543447">
            <w:pPr>
              <w:rPr>
                <w:b/>
                <w:noProof/>
                <w:szCs w:val="20"/>
              </w:rPr>
            </w:pPr>
            <w:r w:rsidRPr="00404764">
              <w:rPr>
                <w:b/>
                <w:noProof/>
                <w:szCs w:val="20"/>
              </w:rPr>
              <w:t>Stavební práce zahrnovaly práce na železničním svršku:</w:t>
            </w:r>
          </w:p>
        </w:tc>
        <w:tc>
          <w:tcPr>
            <w:tcW w:w="4264" w:type="dxa"/>
          </w:tcPr>
          <w:p w14:paraId="3FC7871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077741" w:rsidRPr="00404764" w14:paraId="6A91F7AA"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EEA0A5" w14:textId="77777777" w:rsidR="00077741" w:rsidRPr="00404764" w:rsidRDefault="00077741" w:rsidP="00543447">
            <w:pPr>
              <w:rPr>
                <w:b/>
                <w:noProof/>
                <w:szCs w:val="20"/>
              </w:rPr>
            </w:pPr>
            <w:r w:rsidRPr="00404764">
              <w:rPr>
                <w:b/>
                <w:noProof/>
                <w:szCs w:val="20"/>
              </w:rPr>
              <w:t>Stavební práce zahrnovaly práce na výhybkách:</w:t>
            </w:r>
          </w:p>
        </w:tc>
        <w:tc>
          <w:tcPr>
            <w:tcW w:w="4264" w:type="dxa"/>
          </w:tcPr>
          <w:p w14:paraId="5595B01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077741" w:rsidRPr="00404764" w14:paraId="131853FA"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D71842" w14:textId="77777777" w:rsidR="00077741" w:rsidRPr="00404764" w:rsidRDefault="00077741" w:rsidP="00543447">
            <w:pPr>
              <w:rPr>
                <w:b/>
                <w:noProof/>
                <w:szCs w:val="20"/>
              </w:rPr>
            </w:pPr>
            <w:r w:rsidRPr="00404764">
              <w:rPr>
                <w:b/>
                <w:noProof/>
                <w:szCs w:val="20"/>
              </w:rPr>
              <w:t>Stavební práce zahrnovaly práce na železničním spodku:</w:t>
            </w:r>
          </w:p>
        </w:tc>
        <w:tc>
          <w:tcPr>
            <w:tcW w:w="4264" w:type="dxa"/>
          </w:tcPr>
          <w:p w14:paraId="62CAA49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077741" w:rsidRPr="00404764" w14:paraId="22FEDBC9"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5A569E" w14:textId="77777777" w:rsidR="00077741" w:rsidRPr="00404764" w:rsidRDefault="00077741" w:rsidP="00543447">
            <w:pPr>
              <w:rPr>
                <w:b/>
                <w:noProof/>
                <w:szCs w:val="20"/>
              </w:rPr>
            </w:pPr>
            <w:r w:rsidRPr="00404764">
              <w:rPr>
                <w:b/>
                <w:noProof/>
                <w:szCs w:val="20"/>
              </w:rPr>
              <w:t>Stavební práce zahrnovaly práce na masivních mostních objektech:</w:t>
            </w:r>
          </w:p>
        </w:tc>
        <w:tc>
          <w:tcPr>
            <w:tcW w:w="4264" w:type="dxa"/>
          </w:tcPr>
          <w:p w14:paraId="4FB9B919"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077741" w:rsidRPr="00404764" w14:paraId="41B196B9"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42707C" w14:textId="77777777" w:rsidR="00077741" w:rsidRPr="00404764" w:rsidRDefault="00077741" w:rsidP="00543447">
            <w:pPr>
              <w:rPr>
                <w:b/>
                <w:noProof/>
                <w:szCs w:val="20"/>
              </w:rPr>
            </w:pPr>
            <w:r w:rsidRPr="00404764">
              <w:rPr>
                <w:b/>
                <w:noProof/>
                <w:szCs w:val="20"/>
              </w:rPr>
              <w:t>Stavební práce zahrnovaly práce na mostních objektech s ocelovou nosnou konstrukcí:</w:t>
            </w:r>
          </w:p>
        </w:tc>
        <w:tc>
          <w:tcPr>
            <w:tcW w:w="4264" w:type="dxa"/>
          </w:tcPr>
          <w:p w14:paraId="5DE1FCF1"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077741" w:rsidRPr="00404764" w14:paraId="1B9FC0D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F003A2" w14:textId="77777777" w:rsidR="00077741" w:rsidRPr="00404764" w:rsidRDefault="00077741" w:rsidP="00543447">
            <w:pPr>
              <w:rPr>
                <w:b/>
                <w:noProof/>
                <w:szCs w:val="20"/>
              </w:rPr>
            </w:pPr>
            <w:r w:rsidRPr="00404764">
              <w:rPr>
                <w:b/>
                <w:noProof/>
                <w:szCs w:val="20"/>
              </w:rPr>
              <w:t>Stavební práce zahrnovaly práce na tunelech:</w:t>
            </w:r>
          </w:p>
        </w:tc>
        <w:tc>
          <w:tcPr>
            <w:tcW w:w="4264" w:type="dxa"/>
          </w:tcPr>
          <w:p w14:paraId="16C8422F"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077741" w:rsidRPr="00404764" w14:paraId="4EC7C4DC"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B6DC8A" w14:textId="77777777" w:rsidR="00077741" w:rsidRPr="00404764" w:rsidRDefault="00077741" w:rsidP="00543447">
            <w:pPr>
              <w:rPr>
                <w:b/>
                <w:noProof/>
                <w:szCs w:val="20"/>
              </w:rPr>
            </w:pPr>
            <w:r w:rsidRPr="00404764">
              <w:rPr>
                <w:b/>
                <w:noProof/>
                <w:szCs w:val="20"/>
              </w:rPr>
              <w:t>Stavební práce zahrnovaly práce na zabezpečovacím zařízení:</w:t>
            </w:r>
          </w:p>
        </w:tc>
        <w:tc>
          <w:tcPr>
            <w:tcW w:w="4264" w:type="dxa"/>
          </w:tcPr>
          <w:p w14:paraId="34377672"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077741" w:rsidRPr="00404764" w14:paraId="3F9EEF29"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0D816C5" w14:textId="77777777" w:rsidR="00077741" w:rsidRPr="00404764" w:rsidRDefault="00077741" w:rsidP="00543447">
            <w:pPr>
              <w:rPr>
                <w:b/>
                <w:noProof/>
                <w:szCs w:val="20"/>
              </w:rPr>
            </w:pPr>
            <w:r w:rsidRPr="00404764">
              <w:rPr>
                <w:b/>
                <w:noProof/>
                <w:szCs w:val="20"/>
              </w:rPr>
              <w:t>Stavební práce zahrnovaly práce na sdělovacím zařízení:</w:t>
            </w:r>
          </w:p>
        </w:tc>
        <w:tc>
          <w:tcPr>
            <w:tcW w:w="4264" w:type="dxa"/>
          </w:tcPr>
          <w:p w14:paraId="5CEE5E27"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077741" w:rsidRPr="00404764" w14:paraId="49CBD24B"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49CE70" w14:textId="77777777" w:rsidR="00077741" w:rsidRPr="00404764" w:rsidRDefault="00077741" w:rsidP="00543447">
            <w:pPr>
              <w:rPr>
                <w:b/>
                <w:noProof/>
                <w:szCs w:val="20"/>
              </w:rPr>
            </w:pPr>
            <w:r w:rsidRPr="00404764">
              <w:rPr>
                <w:b/>
                <w:noProof/>
                <w:szCs w:val="20"/>
              </w:rPr>
              <w:t>Stavební práce zahrnovaly práce na energetickém a elektrotechnickém zařízení:</w:t>
            </w:r>
          </w:p>
        </w:tc>
        <w:tc>
          <w:tcPr>
            <w:tcW w:w="4264" w:type="dxa"/>
          </w:tcPr>
          <w:p w14:paraId="5D8170A8"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077741" w:rsidRPr="00404764" w14:paraId="52EDB02B"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4F6B5A" w14:textId="77777777" w:rsidR="00077741" w:rsidRPr="00404764" w:rsidRDefault="00077741" w:rsidP="00543447">
            <w:pPr>
              <w:rPr>
                <w:b/>
                <w:noProof/>
                <w:szCs w:val="20"/>
              </w:rPr>
            </w:pPr>
            <w:r w:rsidRPr="00404764">
              <w:rPr>
                <w:b/>
                <w:noProof/>
                <w:szCs w:val="20"/>
              </w:rPr>
              <w:t>Stavební práce zahrnovaly práce na budovách:</w:t>
            </w:r>
          </w:p>
        </w:tc>
        <w:tc>
          <w:tcPr>
            <w:tcW w:w="4264" w:type="dxa"/>
          </w:tcPr>
          <w:p w14:paraId="20D628F3"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077741" w:rsidRPr="00404764" w14:paraId="12D2CC8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38C3CD0" w14:textId="77777777" w:rsidR="00077741" w:rsidRPr="00404764" w:rsidRDefault="00077741" w:rsidP="00543447">
            <w:pPr>
              <w:rPr>
                <w:b/>
                <w:noProof/>
                <w:szCs w:val="20"/>
              </w:rPr>
            </w:pPr>
            <w:r w:rsidRPr="00404764">
              <w:rPr>
                <w:b/>
                <w:noProof/>
                <w:szCs w:val="20"/>
              </w:rPr>
              <w:t>Stavební práce zahrnovaly práce a údržbu na skalních masivech:</w:t>
            </w:r>
          </w:p>
        </w:tc>
        <w:tc>
          <w:tcPr>
            <w:tcW w:w="4264" w:type="dxa"/>
          </w:tcPr>
          <w:p w14:paraId="3605AD36"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3BFE388E" w14:textId="77777777" w:rsidR="00077741" w:rsidRPr="00404764" w:rsidRDefault="00077741" w:rsidP="00077741">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077741" w:rsidRPr="00404764" w14:paraId="0898398E"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CC78AE" w14:textId="77777777" w:rsidR="00077741" w:rsidRPr="00404764" w:rsidRDefault="00077741" w:rsidP="00543447">
            <w:pPr>
              <w:rPr>
                <w:b/>
                <w:noProof/>
                <w:szCs w:val="20"/>
              </w:rPr>
            </w:pPr>
            <w:r w:rsidRPr="00404764">
              <w:rPr>
                <w:b/>
                <w:noProof/>
                <w:szCs w:val="20"/>
              </w:rPr>
              <w:lastRenderedPageBreak/>
              <w:t>SOD obsahovala vyhrazené plnění realizované vlastní kapacitou:</w:t>
            </w:r>
          </w:p>
        </w:tc>
        <w:tc>
          <w:tcPr>
            <w:tcW w:w="4264" w:type="dxa"/>
          </w:tcPr>
          <w:p w14:paraId="193E5D91"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077741" w:rsidRPr="00404764" w14:paraId="1EEBCDDA"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E4A0B3" w14:textId="77777777" w:rsidR="00077741" w:rsidRPr="00404764" w:rsidRDefault="00077741" w:rsidP="00543447">
            <w:pPr>
              <w:rPr>
                <w:b/>
                <w:noProof/>
                <w:szCs w:val="20"/>
              </w:rPr>
            </w:pPr>
            <w:r w:rsidRPr="00404764">
              <w:rPr>
                <w:b/>
                <w:noProof/>
                <w:szCs w:val="20"/>
              </w:rPr>
              <w:t>Popis vyhrazeného plnění dle SOD:</w:t>
            </w:r>
          </w:p>
        </w:tc>
        <w:tc>
          <w:tcPr>
            <w:tcW w:w="4264" w:type="dxa"/>
          </w:tcPr>
          <w:p w14:paraId="27F5E1FF"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077741" w:rsidRPr="00404764" w14:paraId="4D5B1FF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44F258" w14:textId="77777777" w:rsidR="00077741" w:rsidRPr="00404764" w:rsidRDefault="00077741" w:rsidP="00543447">
            <w:pPr>
              <w:rPr>
                <w:b/>
                <w:noProof/>
                <w:szCs w:val="20"/>
              </w:rPr>
            </w:pPr>
            <w:r w:rsidRPr="00404764">
              <w:rPr>
                <w:b/>
                <w:noProof/>
                <w:szCs w:val="20"/>
              </w:rPr>
              <w:t>Zhotovitel vyhrazeného plnění:</w:t>
            </w:r>
          </w:p>
        </w:tc>
        <w:tc>
          <w:tcPr>
            <w:tcW w:w="4264" w:type="dxa"/>
          </w:tcPr>
          <w:p w14:paraId="0B12051F"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2796F9EF"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E75A25" w14:textId="77777777" w:rsidR="00077741" w:rsidRPr="00404764" w:rsidRDefault="00077741" w:rsidP="00543447">
            <w:pPr>
              <w:rPr>
                <w:b/>
                <w:noProof/>
                <w:szCs w:val="20"/>
              </w:rPr>
            </w:pPr>
            <w:r w:rsidRPr="00404764">
              <w:rPr>
                <w:b/>
                <w:noProof/>
                <w:szCs w:val="20"/>
              </w:rPr>
              <w:t>Hodnota vyhrazeného plnění v Kč bez DPH:</w:t>
            </w:r>
          </w:p>
        </w:tc>
        <w:tc>
          <w:tcPr>
            <w:tcW w:w="4264" w:type="dxa"/>
          </w:tcPr>
          <w:p w14:paraId="357A157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bl>
    <w:p w14:paraId="65FF0F07" w14:textId="77777777" w:rsidR="00077741" w:rsidRPr="00404764" w:rsidRDefault="00077741" w:rsidP="00077741">
      <w:pPr>
        <w:spacing w:after="0"/>
        <w:rPr>
          <w:noProof/>
          <w:sz w:val="20"/>
          <w:szCs w:val="20"/>
        </w:rPr>
      </w:pPr>
    </w:p>
    <w:p w14:paraId="04F06B25"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077741" w:rsidRPr="00404764" w14:paraId="0CAB1829" w14:textId="77777777" w:rsidTr="005434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64B17A0" w14:textId="77777777" w:rsidR="00077741" w:rsidRPr="00404764" w:rsidRDefault="00077741" w:rsidP="00543447">
            <w:pPr>
              <w:rPr>
                <w:noProof/>
                <w:szCs w:val="20"/>
              </w:rPr>
            </w:pPr>
          </w:p>
        </w:tc>
        <w:tc>
          <w:tcPr>
            <w:tcW w:w="2901" w:type="dxa"/>
            <w:shd w:val="clear" w:color="auto" w:fill="FFBFBF" w:themeFill="accent6" w:themeFillTint="33"/>
          </w:tcPr>
          <w:p w14:paraId="59D61CE8"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061FCA93"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077741" w:rsidRPr="00404764" w14:paraId="53B06924" w14:textId="77777777" w:rsidTr="005434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ACA9D8F" w14:textId="77777777" w:rsidR="00077741" w:rsidRPr="00404764" w:rsidRDefault="00077741" w:rsidP="00543447">
            <w:pPr>
              <w:rPr>
                <w:b/>
                <w:noProof/>
                <w:szCs w:val="20"/>
              </w:rPr>
            </w:pPr>
            <w:r w:rsidRPr="00404764">
              <w:rPr>
                <w:b/>
                <w:noProof/>
                <w:szCs w:val="20"/>
              </w:rPr>
              <w:t>Správce/vedoucí společník:</w:t>
            </w:r>
          </w:p>
        </w:tc>
        <w:tc>
          <w:tcPr>
            <w:tcW w:w="2901" w:type="dxa"/>
          </w:tcPr>
          <w:p w14:paraId="6A0B476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BFD738"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106238BE" w14:textId="77777777" w:rsidTr="005434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1BE7633" w14:textId="77777777" w:rsidR="00077741" w:rsidRPr="00404764" w:rsidRDefault="00077741" w:rsidP="00543447">
            <w:pPr>
              <w:rPr>
                <w:b/>
                <w:noProof/>
                <w:szCs w:val="20"/>
              </w:rPr>
            </w:pPr>
            <w:r w:rsidRPr="00404764">
              <w:rPr>
                <w:b/>
                <w:noProof/>
                <w:szCs w:val="20"/>
              </w:rPr>
              <w:t>Další společník:</w:t>
            </w:r>
          </w:p>
        </w:tc>
        <w:tc>
          <w:tcPr>
            <w:tcW w:w="2901" w:type="dxa"/>
          </w:tcPr>
          <w:p w14:paraId="72C9607C"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2876CB5"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59758D4A" w14:textId="77777777" w:rsidTr="005434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3279476" w14:textId="77777777" w:rsidR="00077741" w:rsidRPr="00404764" w:rsidRDefault="00077741" w:rsidP="00543447">
            <w:pPr>
              <w:rPr>
                <w:b/>
                <w:noProof/>
                <w:szCs w:val="20"/>
              </w:rPr>
            </w:pPr>
            <w:r w:rsidRPr="00404764">
              <w:rPr>
                <w:b/>
                <w:noProof/>
                <w:szCs w:val="20"/>
              </w:rPr>
              <w:t>Další společník:</w:t>
            </w:r>
          </w:p>
        </w:tc>
        <w:tc>
          <w:tcPr>
            <w:tcW w:w="2901" w:type="dxa"/>
          </w:tcPr>
          <w:p w14:paraId="407738A0"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8C43016"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221C6C87" w14:textId="77777777" w:rsidTr="005434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DBA2CCC" w14:textId="77777777" w:rsidR="00077741" w:rsidRPr="00404764" w:rsidRDefault="00077741" w:rsidP="00543447">
            <w:pPr>
              <w:rPr>
                <w:b/>
                <w:noProof/>
                <w:szCs w:val="20"/>
              </w:rPr>
            </w:pPr>
            <w:r w:rsidRPr="00404764">
              <w:rPr>
                <w:b/>
                <w:noProof/>
                <w:szCs w:val="20"/>
              </w:rPr>
              <w:t>Další společník:</w:t>
            </w:r>
          </w:p>
        </w:tc>
        <w:tc>
          <w:tcPr>
            <w:tcW w:w="2901" w:type="dxa"/>
          </w:tcPr>
          <w:p w14:paraId="3A554A94"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751AD9A4"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029D9B8A" w14:textId="77777777" w:rsidTr="0054344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77C4BF0" w14:textId="77777777" w:rsidR="00077741" w:rsidRPr="00404764" w:rsidRDefault="00077741" w:rsidP="00543447">
            <w:pPr>
              <w:rPr>
                <w:b/>
                <w:noProof/>
                <w:szCs w:val="20"/>
              </w:rPr>
            </w:pPr>
            <w:r w:rsidRPr="00404764">
              <w:rPr>
                <w:b/>
                <w:noProof/>
                <w:szCs w:val="20"/>
              </w:rPr>
              <w:t>Celkem v Kč bez DPH:</w:t>
            </w:r>
          </w:p>
        </w:tc>
        <w:tc>
          <w:tcPr>
            <w:tcW w:w="5802" w:type="dxa"/>
            <w:gridSpan w:val="2"/>
            <w:shd w:val="clear" w:color="auto" w:fill="FFBFBF" w:themeFill="accent6" w:themeFillTint="33"/>
          </w:tcPr>
          <w:p w14:paraId="367A084F" w14:textId="77777777" w:rsidR="00077741" w:rsidRPr="00404764" w:rsidRDefault="00077741" w:rsidP="00543447">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364B2A1"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77741" w:rsidRPr="00404764" w14:paraId="7E317C7D"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25BEDA" w14:textId="77777777" w:rsidR="00077741" w:rsidRPr="00404764" w:rsidRDefault="00077741" w:rsidP="00543447">
            <w:pPr>
              <w:rPr>
                <w:b/>
                <w:noProof/>
                <w:szCs w:val="20"/>
              </w:rPr>
            </w:pPr>
            <w:r w:rsidRPr="00404764">
              <w:rPr>
                <w:b/>
                <w:noProof/>
                <w:szCs w:val="20"/>
              </w:rPr>
              <w:t>Hodnocení objednatele:</w:t>
            </w:r>
          </w:p>
        </w:tc>
        <w:tc>
          <w:tcPr>
            <w:tcW w:w="4264" w:type="dxa"/>
          </w:tcPr>
          <w:p w14:paraId="3817A569"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077741" w:rsidRPr="00404764" w14:paraId="6B2A8FF7"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81D553" w14:textId="77777777" w:rsidR="00077741" w:rsidRPr="00404764" w:rsidRDefault="00077741" w:rsidP="00543447">
            <w:pPr>
              <w:rPr>
                <w:b/>
                <w:noProof/>
                <w:szCs w:val="20"/>
              </w:rPr>
            </w:pPr>
            <w:r w:rsidRPr="00404764">
              <w:rPr>
                <w:b/>
                <w:noProof/>
                <w:szCs w:val="20"/>
              </w:rPr>
              <w:t>Kontaktní osoba:</w:t>
            </w:r>
          </w:p>
        </w:tc>
        <w:tc>
          <w:tcPr>
            <w:tcW w:w="4264" w:type="dxa"/>
            <w:shd w:val="clear" w:color="auto" w:fill="auto"/>
          </w:tcPr>
          <w:p w14:paraId="4EE1AC31"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4297A1E0"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4E29F28E"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3A4B05CE"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5AE1F8A8" w14:textId="77777777" w:rsidR="00077741" w:rsidRPr="00404764" w:rsidRDefault="00077741" w:rsidP="0007774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77741" w:rsidRPr="00404764" w14:paraId="08E6CEB7" w14:textId="77777777" w:rsidTr="0054344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0D1DAC" w14:textId="77777777" w:rsidR="00077741" w:rsidRPr="00404764" w:rsidRDefault="00077741" w:rsidP="00543447">
            <w:pPr>
              <w:rPr>
                <w:b/>
                <w:noProof/>
                <w:szCs w:val="20"/>
              </w:rPr>
            </w:pPr>
            <w:r w:rsidRPr="00404764">
              <w:rPr>
                <w:b/>
                <w:noProof/>
                <w:szCs w:val="20"/>
              </w:rPr>
              <w:t>Jméno a přijmení vystavitele:</w:t>
            </w:r>
          </w:p>
        </w:tc>
        <w:tc>
          <w:tcPr>
            <w:tcW w:w="4264" w:type="dxa"/>
          </w:tcPr>
          <w:p w14:paraId="543824C0" w14:textId="77777777" w:rsidR="00077741" w:rsidRPr="00404764" w:rsidRDefault="00077741" w:rsidP="00543447">
            <w:pPr>
              <w:cnfStyle w:val="100000000000" w:firstRow="1" w:lastRow="0" w:firstColumn="0" w:lastColumn="0" w:oddVBand="0" w:evenVBand="0" w:oddHBand="0" w:evenHBand="0" w:firstRowFirstColumn="0" w:firstRowLastColumn="0" w:lastRowFirstColumn="0" w:lastRowLastColumn="0"/>
              <w:rPr>
                <w:noProof/>
                <w:szCs w:val="20"/>
              </w:rPr>
            </w:pPr>
          </w:p>
        </w:tc>
      </w:tr>
      <w:tr w:rsidR="00077741" w:rsidRPr="00404764" w14:paraId="025B1EF4" w14:textId="77777777" w:rsidTr="0054344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9950AB7" w14:textId="77777777" w:rsidR="00077741" w:rsidRPr="00404764" w:rsidRDefault="00077741" w:rsidP="00543447">
            <w:pPr>
              <w:rPr>
                <w:b/>
                <w:noProof/>
                <w:szCs w:val="20"/>
              </w:rPr>
            </w:pPr>
            <w:r w:rsidRPr="00404764">
              <w:rPr>
                <w:b/>
                <w:noProof/>
                <w:szCs w:val="20"/>
              </w:rPr>
              <w:t>Funkce:</w:t>
            </w:r>
          </w:p>
        </w:tc>
        <w:tc>
          <w:tcPr>
            <w:tcW w:w="4264" w:type="dxa"/>
          </w:tcPr>
          <w:p w14:paraId="05C8C5DB"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r w:rsidR="00077741" w:rsidRPr="00404764" w14:paraId="291010FC" w14:textId="77777777" w:rsidTr="0054344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BF398C" w14:textId="77777777" w:rsidR="00077741" w:rsidRPr="00404764" w:rsidRDefault="00077741" w:rsidP="00543447">
            <w:pPr>
              <w:rPr>
                <w:b/>
                <w:noProof/>
                <w:szCs w:val="20"/>
              </w:rPr>
            </w:pPr>
            <w:r w:rsidRPr="00404764">
              <w:rPr>
                <w:b/>
                <w:noProof/>
                <w:szCs w:val="20"/>
              </w:rPr>
              <w:t>Podpis vystavitele a datum vystavení osvědčení:</w:t>
            </w:r>
          </w:p>
        </w:tc>
        <w:tc>
          <w:tcPr>
            <w:tcW w:w="4264" w:type="dxa"/>
          </w:tcPr>
          <w:p w14:paraId="4F0FB7EE" w14:textId="77777777" w:rsidR="00077741" w:rsidRPr="00404764" w:rsidRDefault="00077741" w:rsidP="00543447">
            <w:pPr>
              <w:cnfStyle w:val="000000000000" w:firstRow="0" w:lastRow="0" w:firstColumn="0" w:lastColumn="0" w:oddVBand="0" w:evenVBand="0" w:oddHBand="0" w:evenHBand="0" w:firstRowFirstColumn="0" w:firstRowLastColumn="0" w:lastRowFirstColumn="0" w:lastRowLastColumn="0"/>
              <w:rPr>
                <w:noProof/>
                <w:szCs w:val="20"/>
              </w:rPr>
            </w:pPr>
          </w:p>
        </w:tc>
      </w:tr>
    </w:tbl>
    <w:p w14:paraId="6868601F" w14:textId="77777777" w:rsidR="00077741" w:rsidRDefault="00077741" w:rsidP="00077741"/>
    <w:p w14:paraId="073C7788" w14:textId="77777777" w:rsidR="00077741" w:rsidRPr="00404764" w:rsidRDefault="00077741" w:rsidP="0007774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5C24FF5" w14:textId="77777777" w:rsidR="00077741" w:rsidRPr="00404764" w:rsidRDefault="00077741" w:rsidP="0007774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7A8242A4" w14:textId="77777777" w:rsidR="00077741" w:rsidRPr="00AD18F7" w:rsidRDefault="00077741" w:rsidP="00077741">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72438935" w14:textId="77777777" w:rsidR="00077741" w:rsidRPr="00AD18F7" w:rsidRDefault="00077741" w:rsidP="00077741">
      <w:pPr>
        <w:keepNext/>
        <w:spacing w:after="60"/>
        <w:jc w:val="center"/>
        <w:outlineLvl w:val="3"/>
        <w:rPr>
          <w:rFonts w:ascii="Verdana" w:eastAsia="Times New Roman" w:hAnsi="Verdana"/>
          <w:b/>
          <w:bCs/>
          <w:color w:val="FF0000"/>
          <w:sz w:val="12"/>
          <w:szCs w:val="20"/>
          <w:vertAlign w:val="superscript"/>
        </w:rPr>
      </w:pPr>
    </w:p>
    <w:p w14:paraId="23F3AB5E" w14:textId="77777777" w:rsidR="00077741" w:rsidRPr="00AD18F7" w:rsidRDefault="00077741" w:rsidP="00077741">
      <w:pPr>
        <w:keepNext/>
        <w:spacing w:after="60"/>
        <w:outlineLvl w:val="3"/>
        <w:rPr>
          <w:rFonts w:ascii="Verdana" w:eastAsia="Times New Roman" w:hAnsi="Verdana"/>
          <w:b/>
          <w:bCs/>
          <w:sz w:val="12"/>
          <w:szCs w:val="20"/>
        </w:rPr>
      </w:pPr>
    </w:p>
    <w:p w14:paraId="56020B64" w14:textId="77777777" w:rsidR="00077741" w:rsidRPr="00AD18F7" w:rsidRDefault="00077741" w:rsidP="00077741">
      <w:pPr>
        <w:keepNext/>
        <w:spacing w:after="60"/>
        <w:outlineLvl w:val="3"/>
        <w:rPr>
          <w:rFonts w:ascii="Verdana" w:eastAsia="Times New Roman" w:hAnsi="Verdana"/>
          <w:bCs/>
          <w:color w:val="FF0000"/>
          <w:sz w:val="12"/>
          <w:szCs w:val="20"/>
        </w:rPr>
      </w:pPr>
    </w:p>
    <w:p w14:paraId="277BD7CB" w14:textId="77777777" w:rsidR="00077741" w:rsidRDefault="00077741" w:rsidP="00077741">
      <w:pPr>
        <w:pStyle w:val="Textbezodsazen"/>
        <w:rPr>
          <w:rFonts w:ascii="Verdana" w:eastAsia="Times New Roman" w:hAnsi="Verdana"/>
          <w:bCs/>
          <w:i/>
          <w:sz w:val="14"/>
        </w:rPr>
      </w:pPr>
    </w:p>
    <w:p w14:paraId="7D9CB5CA" w14:textId="3BDA84E3" w:rsidR="00547C9F" w:rsidRPr="00165977" w:rsidRDefault="00547C9F" w:rsidP="00197F90">
      <w:pPr>
        <w:pStyle w:val="Nadpisbezsl1-1"/>
      </w:pPr>
    </w:p>
    <w:sectPr w:rsidR="00547C9F" w:rsidRPr="00165977" w:rsidSect="00197F90">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403916" w:rsidRDefault="00403916" w:rsidP="00962258">
      <w:pPr>
        <w:spacing w:after="0" w:line="240" w:lineRule="auto"/>
      </w:pPr>
      <w:r>
        <w:separator/>
      </w:r>
    </w:p>
  </w:endnote>
  <w:endnote w:type="continuationSeparator" w:id="0">
    <w:p w14:paraId="149274CF" w14:textId="77777777" w:rsidR="00403916" w:rsidRDefault="004039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03916" w14:paraId="66F961A6" w14:textId="77777777" w:rsidTr="00AF2741">
      <w:tc>
        <w:tcPr>
          <w:tcW w:w="1361" w:type="dxa"/>
          <w:tcMar>
            <w:left w:w="0" w:type="dxa"/>
            <w:right w:w="0" w:type="dxa"/>
          </w:tcMar>
          <w:vAlign w:val="bottom"/>
        </w:tcPr>
        <w:p w14:paraId="74E023F2" w14:textId="639EA698" w:rsidR="00403916" w:rsidRPr="00B8518B" w:rsidRDefault="0040391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03916" w:rsidRDefault="00403916" w:rsidP="00AF2741">
          <w:pPr>
            <w:pStyle w:val="Zpat"/>
          </w:pPr>
        </w:p>
      </w:tc>
      <w:tc>
        <w:tcPr>
          <w:tcW w:w="425" w:type="dxa"/>
          <w:shd w:val="clear" w:color="auto" w:fill="auto"/>
          <w:tcMar>
            <w:left w:w="0" w:type="dxa"/>
            <w:right w:w="0" w:type="dxa"/>
          </w:tcMar>
        </w:tcPr>
        <w:p w14:paraId="22A8B046" w14:textId="77777777" w:rsidR="00403916" w:rsidRDefault="00403916" w:rsidP="00AF2741">
          <w:pPr>
            <w:pStyle w:val="Zpat"/>
          </w:pPr>
        </w:p>
      </w:tc>
      <w:tc>
        <w:tcPr>
          <w:tcW w:w="8505" w:type="dxa"/>
        </w:tcPr>
        <w:p w14:paraId="0068C395" w14:textId="77777777" w:rsidR="00403916" w:rsidRPr="00E7415D" w:rsidRDefault="00403916" w:rsidP="00AF2741">
          <w:pPr>
            <w:pStyle w:val="Zpat0"/>
            <w:rPr>
              <w:b/>
            </w:rPr>
          </w:pPr>
          <w:r w:rsidRPr="00E7415D">
            <w:rPr>
              <w:b/>
            </w:rPr>
            <w:t>SMLOUVA O DÍLO</w:t>
          </w:r>
        </w:p>
        <w:p w14:paraId="4E23EBCB" w14:textId="1F5E3A1E" w:rsidR="00403916" w:rsidRDefault="00403916" w:rsidP="00AF2741">
          <w:pPr>
            <w:pStyle w:val="Zpat0"/>
          </w:pPr>
          <w:r>
            <w:t>Zhotovení díla - Dodávky</w:t>
          </w:r>
        </w:p>
        <w:p w14:paraId="187111A3" w14:textId="6B214DE9" w:rsidR="00403916" w:rsidRPr="00E7415D" w:rsidRDefault="00403916" w:rsidP="00801DF4">
          <w:pPr>
            <w:pStyle w:val="Zpat0"/>
            <w:rPr>
              <w:b/>
            </w:rPr>
          </w:pPr>
          <w:r>
            <w:t>VZ 63523035</w:t>
          </w:r>
        </w:p>
      </w:tc>
      <w:tc>
        <w:tcPr>
          <w:tcW w:w="8505" w:type="dxa"/>
        </w:tcPr>
        <w:p w14:paraId="3C7F3669" w14:textId="510719AE" w:rsidR="00403916" w:rsidRPr="00E7415D" w:rsidRDefault="00403916" w:rsidP="00AF2741">
          <w:pPr>
            <w:pStyle w:val="Zpat0"/>
            <w:rPr>
              <w:b/>
            </w:rPr>
          </w:pPr>
          <w:r w:rsidRPr="00E7415D">
            <w:rPr>
              <w:b/>
            </w:rPr>
            <w:t>SMLOUVA O DÍLO</w:t>
          </w:r>
        </w:p>
        <w:p w14:paraId="775730D5" w14:textId="77777777" w:rsidR="00403916" w:rsidRDefault="00403916" w:rsidP="00AF2741">
          <w:pPr>
            <w:pStyle w:val="Zpat0"/>
          </w:pPr>
          <w:r>
            <w:t>Zhotovení stavby</w:t>
          </w:r>
        </w:p>
      </w:tc>
    </w:tr>
  </w:tbl>
  <w:p w14:paraId="08240A54" w14:textId="77777777" w:rsidR="00403916" w:rsidRPr="00B8518B" w:rsidRDefault="0040391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55A9A2CC" w14:textId="77777777" w:rsidTr="00EB46E5">
      <w:tc>
        <w:tcPr>
          <w:tcW w:w="1361" w:type="dxa"/>
          <w:tcMar>
            <w:left w:w="0" w:type="dxa"/>
            <w:right w:w="0" w:type="dxa"/>
          </w:tcMar>
          <w:vAlign w:val="bottom"/>
        </w:tcPr>
        <w:p w14:paraId="619E840B" w14:textId="17C6AF4C" w:rsidR="00403916" w:rsidRPr="00B8518B" w:rsidRDefault="004039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03916" w:rsidRDefault="00403916" w:rsidP="00B8518B">
          <w:pPr>
            <w:pStyle w:val="Zpat"/>
          </w:pPr>
        </w:p>
      </w:tc>
      <w:tc>
        <w:tcPr>
          <w:tcW w:w="425" w:type="dxa"/>
          <w:shd w:val="clear" w:color="auto" w:fill="auto"/>
          <w:tcMar>
            <w:left w:w="0" w:type="dxa"/>
            <w:right w:w="0" w:type="dxa"/>
          </w:tcMar>
        </w:tcPr>
        <w:p w14:paraId="43E6345B" w14:textId="77777777" w:rsidR="00403916" w:rsidRDefault="00403916" w:rsidP="00B8518B">
          <w:pPr>
            <w:pStyle w:val="Zpat"/>
          </w:pPr>
        </w:p>
      </w:tc>
      <w:tc>
        <w:tcPr>
          <w:tcW w:w="8505" w:type="dxa"/>
        </w:tcPr>
        <w:p w14:paraId="71736431" w14:textId="77777777" w:rsidR="00403916" w:rsidRPr="00143EC0" w:rsidRDefault="00403916" w:rsidP="00F422D3">
          <w:pPr>
            <w:pStyle w:val="Zpat0"/>
            <w:rPr>
              <w:b/>
            </w:rPr>
          </w:pPr>
          <w:r>
            <w:rPr>
              <w:b/>
            </w:rPr>
            <w:t>PŘÍLOHA č. 8</w:t>
          </w:r>
        </w:p>
        <w:p w14:paraId="28600F16" w14:textId="31801A79" w:rsidR="00403916" w:rsidRDefault="00403916" w:rsidP="00F95FBD">
          <w:pPr>
            <w:pStyle w:val="Zpat0"/>
          </w:pPr>
          <w:r>
            <w:t xml:space="preserve">SMLOUVA O DÍLO - </w:t>
          </w:r>
          <w:r w:rsidR="008D47AE">
            <w:t>Dodávky</w:t>
          </w:r>
        </w:p>
        <w:p w14:paraId="72D7A389" w14:textId="458AD570" w:rsidR="00403916" w:rsidRDefault="00403916" w:rsidP="008D47AE">
          <w:pPr>
            <w:pStyle w:val="Zpat0"/>
          </w:pPr>
          <w:r>
            <w:t>VS 635</w:t>
          </w:r>
          <w:r w:rsidR="008D47AE">
            <w:t>23035</w:t>
          </w:r>
        </w:p>
      </w:tc>
    </w:tr>
  </w:tbl>
  <w:p w14:paraId="67D758D4" w14:textId="77777777" w:rsidR="00403916" w:rsidRPr="00B8518B" w:rsidRDefault="0040391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7741" w14:paraId="3EA08CA1" w14:textId="77777777" w:rsidTr="00543447">
      <w:tc>
        <w:tcPr>
          <w:tcW w:w="1361" w:type="dxa"/>
          <w:tcMar>
            <w:left w:w="0" w:type="dxa"/>
            <w:right w:w="0" w:type="dxa"/>
          </w:tcMar>
          <w:vAlign w:val="bottom"/>
        </w:tcPr>
        <w:p w14:paraId="33E829A5" w14:textId="2373C278" w:rsidR="00077741" w:rsidRPr="00B8518B" w:rsidRDefault="00077741" w:rsidP="00077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9273FC" w14:textId="77777777" w:rsidR="00077741" w:rsidRDefault="00077741" w:rsidP="00077741">
          <w:pPr>
            <w:pStyle w:val="Zpat"/>
          </w:pPr>
        </w:p>
      </w:tc>
      <w:tc>
        <w:tcPr>
          <w:tcW w:w="425" w:type="dxa"/>
          <w:shd w:val="clear" w:color="auto" w:fill="auto"/>
          <w:tcMar>
            <w:left w:w="0" w:type="dxa"/>
            <w:right w:w="0" w:type="dxa"/>
          </w:tcMar>
        </w:tcPr>
        <w:p w14:paraId="49786A9B" w14:textId="77777777" w:rsidR="00077741" w:rsidRDefault="00077741" w:rsidP="00077741">
          <w:pPr>
            <w:pStyle w:val="Zpat"/>
          </w:pPr>
        </w:p>
      </w:tc>
      <w:tc>
        <w:tcPr>
          <w:tcW w:w="8505" w:type="dxa"/>
        </w:tcPr>
        <w:p w14:paraId="2B9E910E" w14:textId="1B9F9769" w:rsidR="00077741" w:rsidRPr="00143EC0" w:rsidRDefault="00077741" w:rsidP="00077741">
          <w:pPr>
            <w:pStyle w:val="Zpat0"/>
            <w:rPr>
              <w:b/>
            </w:rPr>
          </w:pPr>
          <w:r>
            <w:rPr>
              <w:b/>
            </w:rPr>
            <w:t>PŘÍLOHA č. 9</w:t>
          </w:r>
        </w:p>
        <w:p w14:paraId="7D2F8A44" w14:textId="77777777" w:rsidR="00077741" w:rsidRDefault="00077741" w:rsidP="00077741">
          <w:pPr>
            <w:pStyle w:val="Zpat0"/>
          </w:pPr>
          <w:r>
            <w:t>SMLOUVA O DÍLO - Dodávky</w:t>
          </w:r>
        </w:p>
        <w:p w14:paraId="23D85E26" w14:textId="77777777" w:rsidR="00077741" w:rsidRDefault="00077741" w:rsidP="00077741">
          <w:pPr>
            <w:pStyle w:val="Zpat0"/>
          </w:pPr>
          <w:r>
            <w:t>VS 63523035</w:t>
          </w:r>
        </w:p>
      </w:tc>
    </w:tr>
  </w:tbl>
  <w:p w14:paraId="40BD9023" w14:textId="77777777" w:rsidR="00403916" w:rsidRPr="00B8518B" w:rsidRDefault="0040391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7741" w14:paraId="433AD508" w14:textId="77777777" w:rsidTr="00543447">
      <w:tc>
        <w:tcPr>
          <w:tcW w:w="1361" w:type="dxa"/>
          <w:tcMar>
            <w:left w:w="0" w:type="dxa"/>
            <w:right w:w="0" w:type="dxa"/>
          </w:tcMar>
          <w:vAlign w:val="bottom"/>
        </w:tcPr>
        <w:p w14:paraId="55770788" w14:textId="1670EB16" w:rsidR="00077741" w:rsidRPr="00B8518B" w:rsidRDefault="00077741" w:rsidP="00077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68D8E7" w14:textId="77777777" w:rsidR="00077741" w:rsidRDefault="00077741" w:rsidP="00077741">
          <w:pPr>
            <w:pStyle w:val="Zpat"/>
          </w:pPr>
        </w:p>
      </w:tc>
      <w:tc>
        <w:tcPr>
          <w:tcW w:w="425" w:type="dxa"/>
          <w:shd w:val="clear" w:color="auto" w:fill="auto"/>
          <w:tcMar>
            <w:left w:w="0" w:type="dxa"/>
            <w:right w:w="0" w:type="dxa"/>
          </w:tcMar>
        </w:tcPr>
        <w:p w14:paraId="1B55F05C" w14:textId="77777777" w:rsidR="00077741" w:rsidRDefault="00077741" w:rsidP="00077741">
          <w:pPr>
            <w:pStyle w:val="Zpat"/>
          </w:pPr>
        </w:p>
      </w:tc>
      <w:tc>
        <w:tcPr>
          <w:tcW w:w="8505" w:type="dxa"/>
        </w:tcPr>
        <w:p w14:paraId="4AF2B61D" w14:textId="15A497B0" w:rsidR="00077741" w:rsidRPr="00143EC0" w:rsidRDefault="00077741" w:rsidP="00077741">
          <w:pPr>
            <w:pStyle w:val="Zpat0"/>
            <w:rPr>
              <w:b/>
            </w:rPr>
          </w:pPr>
          <w:r>
            <w:rPr>
              <w:b/>
            </w:rPr>
            <w:t>PŘÍLOHA č. 10</w:t>
          </w:r>
        </w:p>
        <w:p w14:paraId="5C415551" w14:textId="77777777" w:rsidR="00077741" w:rsidRDefault="00077741" w:rsidP="00077741">
          <w:pPr>
            <w:pStyle w:val="Zpat0"/>
          </w:pPr>
          <w:r>
            <w:t>SMLOUVA O DÍLO - Dodávky</w:t>
          </w:r>
        </w:p>
        <w:p w14:paraId="5172FC03" w14:textId="77777777" w:rsidR="00077741" w:rsidRDefault="00077741" w:rsidP="00077741">
          <w:pPr>
            <w:pStyle w:val="Zpat0"/>
          </w:pPr>
          <w:r>
            <w:t>VS 63523035</w:t>
          </w:r>
        </w:p>
      </w:tc>
    </w:tr>
  </w:tbl>
  <w:p w14:paraId="430B7ADC" w14:textId="77777777" w:rsidR="00077741" w:rsidRPr="00B8518B" w:rsidRDefault="000777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03916" w:rsidRPr="00B8518B" w:rsidRDefault="00403916" w:rsidP="00460660">
    <w:pPr>
      <w:pStyle w:val="Zpat"/>
      <w:rPr>
        <w:sz w:val="2"/>
        <w:szCs w:val="2"/>
      </w:rPr>
    </w:pPr>
  </w:p>
  <w:p w14:paraId="16024DF8" w14:textId="77777777" w:rsidR="00403916" w:rsidRPr="00460660" w:rsidRDefault="0040391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3B795DC1" w14:textId="77777777" w:rsidTr="00EB46E5">
      <w:tc>
        <w:tcPr>
          <w:tcW w:w="1361" w:type="dxa"/>
          <w:tcMar>
            <w:left w:w="0" w:type="dxa"/>
            <w:right w:w="0" w:type="dxa"/>
          </w:tcMar>
          <w:vAlign w:val="bottom"/>
        </w:tcPr>
        <w:p w14:paraId="263D62C1" w14:textId="4234E1DB" w:rsidR="00403916" w:rsidRPr="00B8518B" w:rsidRDefault="004039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03916" w:rsidRDefault="00403916" w:rsidP="00B8518B">
          <w:pPr>
            <w:pStyle w:val="Zpat"/>
          </w:pPr>
        </w:p>
      </w:tc>
      <w:tc>
        <w:tcPr>
          <w:tcW w:w="425" w:type="dxa"/>
          <w:shd w:val="clear" w:color="auto" w:fill="auto"/>
          <w:tcMar>
            <w:left w:w="0" w:type="dxa"/>
            <w:right w:w="0" w:type="dxa"/>
          </w:tcMar>
        </w:tcPr>
        <w:p w14:paraId="1E39D294" w14:textId="77777777" w:rsidR="00403916" w:rsidRDefault="00403916" w:rsidP="00B8518B">
          <w:pPr>
            <w:pStyle w:val="Zpat"/>
          </w:pPr>
        </w:p>
      </w:tc>
      <w:tc>
        <w:tcPr>
          <w:tcW w:w="8505" w:type="dxa"/>
        </w:tcPr>
        <w:p w14:paraId="2B5041B9" w14:textId="77777777" w:rsidR="00403916" w:rsidRPr="00143EC0" w:rsidRDefault="00403916" w:rsidP="00F422D3">
          <w:pPr>
            <w:pStyle w:val="Zpat0"/>
            <w:rPr>
              <w:b/>
            </w:rPr>
          </w:pPr>
          <w:r w:rsidRPr="00143EC0">
            <w:rPr>
              <w:b/>
            </w:rPr>
            <w:t>PŘÍLOHA č. 1</w:t>
          </w:r>
        </w:p>
        <w:p w14:paraId="0F369C68" w14:textId="3E29985E" w:rsidR="00403916" w:rsidRDefault="00403916" w:rsidP="00F95FBD">
          <w:pPr>
            <w:pStyle w:val="Zpat0"/>
          </w:pPr>
          <w:r>
            <w:t xml:space="preserve">SMLOUVA O DÍLO - </w:t>
          </w:r>
          <w:r w:rsidR="008D47AE">
            <w:t>Dodávky</w:t>
          </w:r>
        </w:p>
        <w:p w14:paraId="40F61466" w14:textId="27360842" w:rsidR="00403916" w:rsidRDefault="00403916" w:rsidP="008D47AE">
          <w:pPr>
            <w:pStyle w:val="Zpat0"/>
          </w:pPr>
          <w:r>
            <w:t>VS 635</w:t>
          </w:r>
          <w:r w:rsidR="008D47AE">
            <w:t>23035</w:t>
          </w:r>
        </w:p>
      </w:tc>
    </w:tr>
  </w:tbl>
  <w:p w14:paraId="3A0E80A4" w14:textId="77777777" w:rsidR="00403916" w:rsidRPr="00B8518B" w:rsidRDefault="0040391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5A3921EC" w14:textId="77777777" w:rsidTr="00EB46E5">
      <w:tc>
        <w:tcPr>
          <w:tcW w:w="1361" w:type="dxa"/>
          <w:tcMar>
            <w:left w:w="0" w:type="dxa"/>
            <w:right w:w="0" w:type="dxa"/>
          </w:tcMar>
          <w:vAlign w:val="bottom"/>
        </w:tcPr>
        <w:p w14:paraId="4B55187E" w14:textId="4EEBE043"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03916" w:rsidRDefault="00403916" w:rsidP="005A7872">
          <w:pPr>
            <w:pStyle w:val="Zpat"/>
          </w:pPr>
        </w:p>
      </w:tc>
      <w:tc>
        <w:tcPr>
          <w:tcW w:w="425" w:type="dxa"/>
          <w:shd w:val="clear" w:color="auto" w:fill="auto"/>
          <w:tcMar>
            <w:left w:w="0" w:type="dxa"/>
            <w:right w:w="0" w:type="dxa"/>
          </w:tcMar>
        </w:tcPr>
        <w:p w14:paraId="0BDE20BF" w14:textId="77777777" w:rsidR="00403916" w:rsidRDefault="00403916" w:rsidP="00B8518B">
          <w:pPr>
            <w:pStyle w:val="Zpat"/>
          </w:pPr>
        </w:p>
      </w:tc>
      <w:tc>
        <w:tcPr>
          <w:tcW w:w="8505" w:type="dxa"/>
        </w:tcPr>
        <w:p w14:paraId="639AED04" w14:textId="77777777" w:rsidR="00403916" w:rsidRPr="00143EC0" w:rsidRDefault="00403916" w:rsidP="00F422D3">
          <w:pPr>
            <w:pStyle w:val="Zpat0"/>
            <w:rPr>
              <w:b/>
            </w:rPr>
          </w:pPr>
          <w:r>
            <w:rPr>
              <w:b/>
            </w:rPr>
            <w:t>PŘÍLOHA č. 2</w:t>
          </w:r>
        </w:p>
        <w:p w14:paraId="6F1B8C02" w14:textId="7DC45536" w:rsidR="00403916" w:rsidRDefault="00403916" w:rsidP="00F95FBD">
          <w:pPr>
            <w:pStyle w:val="Zpat0"/>
          </w:pPr>
          <w:r>
            <w:t xml:space="preserve">SMLOUVA O DÍLO - </w:t>
          </w:r>
          <w:r w:rsidR="008D47AE">
            <w:t>Dodávky</w:t>
          </w:r>
        </w:p>
        <w:p w14:paraId="4983A40B" w14:textId="38E92CD9" w:rsidR="00403916" w:rsidRDefault="00403916" w:rsidP="008D47AE">
          <w:pPr>
            <w:pStyle w:val="Zpat0"/>
          </w:pPr>
          <w:r>
            <w:t>VS 635</w:t>
          </w:r>
          <w:r w:rsidR="008D47AE">
            <w:t>23035</w:t>
          </w:r>
        </w:p>
      </w:tc>
    </w:tr>
  </w:tbl>
  <w:p w14:paraId="5CD73219" w14:textId="77777777" w:rsidR="00403916" w:rsidRPr="00B8518B" w:rsidRDefault="004039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0B97E035" w14:textId="77777777" w:rsidTr="00EB46E5">
      <w:tc>
        <w:tcPr>
          <w:tcW w:w="1361" w:type="dxa"/>
          <w:tcMar>
            <w:left w:w="0" w:type="dxa"/>
            <w:right w:w="0" w:type="dxa"/>
          </w:tcMar>
          <w:vAlign w:val="bottom"/>
        </w:tcPr>
        <w:p w14:paraId="7E36B4E5" w14:textId="2681A0AA"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03916" w:rsidRDefault="00403916" w:rsidP="005A7872">
          <w:pPr>
            <w:pStyle w:val="Zpat"/>
          </w:pPr>
        </w:p>
      </w:tc>
      <w:tc>
        <w:tcPr>
          <w:tcW w:w="425" w:type="dxa"/>
          <w:shd w:val="clear" w:color="auto" w:fill="auto"/>
          <w:tcMar>
            <w:left w:w="0" w:type="dxa"/>
            <w:right w:w="0" w:type="dxa"/>
          </w:tcMar>
        </w:tcPr>
        <w:p w14:paraId="4B519C9B" w14:textId="77777777" w:rsidR="00403916" w:rsidRDefault="00403916" w:rsidP="00B8518B">
          <w:pPr>
            <w:pStyle w:val="Zpat"/>
          </w:pPr>
        </w:p>
      </w:tc>
      <w:tc>
        <w:tcPr>
          <w:tcW w:w="8505" w:type="dxa"/>
        </w:tcPr>
        <w:p w14:paraId="14F1D50E" w14:textId="77777777" w:rsidR="00403916" w:rsidRPr="00143EC0" w:rsidRDefault="00403916" w:rsidP="00F422D3">
          <w:pPr>
            <w:pStyle w:val="Zpat0"/>
            <w:rPr>
              <w:b/>
            </w:rPr>
          </w:pPr>
          <w:r>
            <w:rPr>
              <w:b/>
            </w:rPr>
            <w:t>PŘÍLOHA č. 3</w:t>
          </w:r>
        </w:p>
        <w:p w14:paraId="1E1EC364" w14:textId="151681A4" w:rsidR="00403916" w:rsidRDefault="00403916" w:rsidP="00F95FBD">
          <w:pPr>
            <w:pStyle w:val="Zpat0"/>
          </w:pPr>
          <w:r>
            <w:t xml:space="preserve">SMLOUVA O DÍLO - </w:t>
          </w:r>
          <w:r w:rsidR="008D47AE">
            <w:t>Dodávky</w:t>
          </w:r>
        </w:p>
        <w:p w14:paraId="1C873F66" w14:textId="3F90D2D7" w:rsidR="00403916" w:rsidRDefault="00403916" w:rsidP="008D47AE">
          <w:pPr>
            <w:pStyle w:val="Zpat0"/>
          </w:pPr>
          <w:r>
            <w:t>VS 635</w:t>
          </w:r>
          <w:r w:rsidR="008D47AE">
            <w:t>23035</w:t>
          </w:r>
        </w:p>
      </w:tc>
    </w:tr>
  </w:tbl>
  <w:p w14:paraId="5C8114EA" w14:textId="77777777" w:rsidR="00403916" w:rsidRPr="00B8518B" w:rsidRDefault="004039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66B52D22" w14:textId="77777777" w:rsidTr="00EB46E5">
      <w:tc>
        <w:tcPr>
          <w:tcW w:w="1361" w:type="dxa"/>
          <w:tcMar>
            <w:left w:w="0" w:type="dxa"/>
            <w:right w:w="0" w:type="dxa"/>
          </w:tcMar>
          <w:vAlign w:val="bottom"/>
        </w:tcPr>
        <w:p w14:paraId="718DAB14" w14:textId="434F91BD"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03916" w:rsidRDefault="00403916" w:rsidP="005A7872">
          <w:pPr>
            <w:pStyle w:val="Zpat"/>
          </w:pPr>
        </w:p>
      </w:tc>
      <w:tc>
        <w:tcPr>
          <w:tcW w:w="425" w:type="dxa"/>
          <w:shd w:val="clear" w:color="auto" w:fill="auto"/>
          <w:tcMar>
            <w:left w:w="0" w:type="dxa"/>
            <w:right w:w="0" w:type="dxa"/>
          </w:tcMar>
        </w:tcPr>
        <w:p w14:paraId="23262012" w14:textId="77777777" w:rsidR="00403916" w:rsidRDefault="00403916" w:rsidP="00B8518B">
          <w:pPr>
            <w:pStyle w:val="Zpat"/>
          </w:pPr>
        </w:p>
      </w:tc>
      <w:tc>
        <w:tcPr>
          <w:tcW w:w="8505" w:type="dxa"/>
        </w:tcPr>
        <w:p w14:paraId="08A91DEC" w14:textId="77777777" w:rsidR="00403916" w:rsidRPr="00143EC0" w:rsidRDefault="00403916" w:rsidP="00F422D3">
          <w:pPr>
            <w:pStyle w:val="Zpat0"/>
            <w:rPr>
              <w:b/>
            </w:rPr>
          </w:pPr>
          <w:r>
            <w:rPr>
              <w:b/>
            </w:rPr>
            <w:t>PŘÍLOHA č. 4</w:t>
          </w:r>
        </w:p>
        <w:p w14:paraId="45ADC8B0" w14:textId="337E4BDE" w:rsidR="00403916" w:rsidRDefault="00403916" w:rsidP="00F95FBD">
          <w:pPr>
            <w:pStyle w:val="Zpat0"/>
          </w:pPr>
          <w:r>
            <w:t xml:space="preserve">SMLOUVA O DÍLO - </w:t>
          </w:r>
          <w:r w:rsidR="008D47AE">
            <w:t>Dodávky</w:t>
          </w:r>
        </w:p>
        <w:p w14:paraId="5AED8FDE" w14:textId="01742D6A" w:rsidR="00403916" w:rsidRDefault="00403916" w:rsidP="008D47AE">
          <w:pPr>
            <w:pStyle w:val="Zpat0"/>
          </w:pPr>
          <w:r>
            <w:t>VS 635</w:t>
          </w:r>
          <w:r w:rsidR="008D47AE">
            <w:t>23035</w:t>
          </w:r>
        </w:p>
      </w:tc>
    </w:tr>
  </w:tbl>
  <w:p w14:paraId="4F916A5C" w14:textId="77777777" w:rsidR="00403916" w:rsidRPr="00B8518B" w:rsidRDefault="004039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22087783" w14:textId="77777777" w:rsidTr="00EB46E5">
      <w:tc>
        <w:tcPr>
          <w:tcW w:w="1361" w:type="dxa"/>
          <w:tcMar>
            <w:left w:w="0" w:type="dxa"/>
            <w:right w:w="0" w:type="dxa"/>
          </w:tcMar>
          <w:vAlign w:val="bottom"/>
        </w:tcPr>
        <w:p w14:paraId="5466D5DD" w14:textId="41DF486D"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03916" w:rsidRDefault="00403916" w:rsidP="005A7872">
          <w:pPr>
            <w:pStyle w:val="Zpat"/>
          </w:pPr>
        </w:p>
      </w:tc>
      <w:tc>
        <w:tcPr>
          <w:tcW w:w="425" w:type="dxa"/>
          <w:shd w:val="clear" w:color="auto" w:fill="auto"/>
          <w:tcMar>
            <w:left w:w="0" w:type="dxa"/>
            <w:right w:w="0" w:type="dxa"/>
          </w:tcMar>
        </w:tcPr>
        <w:p w14:paraId="67316234" w14:textId="77777777" w:rsidR="00403916" w:rsidRDefault="00403916" w:rsidP="00B8518B">
          <w:pPr>
            <w:pStyle w:val="Zpat"/>
          </w:pPr>
        </w:p>
      </w:tc>
      <w:tc>
        <w:tcPr>
          <w:tcW w:w="8505" w:type="dxa"/>
        </w:tcPr>
        <w:p w14:paraId="6C914672" w14:textId="77777777" w:rsidR="00403916" w:rsidRPr="00143EC0" w:rsidRDefault="00403916" w:rsidP="00F422D3">
          <w:pPr>
            <w:pStyle w:val="Zpat0"/>
            <w:rPr>
              <w:b/>
            </w:rPr>
          </w:pPr>
          <w:r>
            <w:rPr>
              <w:b/>
            </w:rPr>
            <w:t>PŘÍLOHA č. 5</w:t>
          </w:r>
        </w:p>
        <w:p w14:paraId="07F30A27" w14:textId="5A372F73" w:rsidR="00403916" w:rsidRDefault="00403916" w:rsidP="00F95FBD">
          <w:pPr>
            <w:pStyle w:val="Zpat0"/>
          </w:pPr>
          <w:r>
            <w:t xml:space="preserve">SMLOUVA O DÍLO - </w:t>
          </w:r>
          <w:r w:rsidR="008D47AE">
            <w:t>Dodávky</w:t>
          </w:r>
        </w:p>
        <w:p w14:paraId="1C48704A" w14:textId="12F8E9FF" w:rsidR="00403916" w:rsidRDefault="00403916" w:rsidP="008D47AE">
          <w:pPr>
            <w:pStyle w:val="Zpat0"/>
          </w:pPr>
          <w:r>
            <w:t>VS 635</w:t>
          </w:r>
          <w:r w:rsidR="008D47AE">
            <w:t>23035</w:t>
          </w:r>
        </w:p>
      </w:tc>
    </w:tr>
  </w:tbl>
  <w:p w14:paraId="39DDB202" w14:textId="77777777" w:rsidR="00403916" w:rsidRPr="00B8518B" w:rsidRDefault="004039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0CCF3C1F" w14:textId="77777777" w:rsidTr="00EB46E5">
      <w:tc>
        <w:tcPr>
          <w:tcW w:w="1361" w:type="dxa"/>
          <w:tcMar>
            <w:left w:w="0" w:type="dxa"/>
            <w:right w:w="0" w:type="dxa"/>
          </w:tcMar>
          <w:vAlign w:val="bottom"/>
        </w:tcPr>
        <w:p w14:paraId="4C6F97B1" w14:textId="16163AF8"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03916" w:rsidRDefault="00403916" w:rsidP="005A7872">
          <w:pPr>
            <w:pStyle w:val="Zpat"/>
          </w:pPr>
        </w:p>
      </w:tc>
      <w:tc>
        <w:tcPr>
          <w:tcW w:w="425" w:type="dxa"/>
          <w:shd w:val="clear" w:color="auto" w:fill="auto"/>
          <w:tcMar>
            <w:left w:w="0" w:type="dxa"/>
            <w:right w:w="0" w:type="dxa"/>
          </w:tcMar>
        </w:tcPr>
        <w:p w14:paraId="606ADDBB" w14:textId="77777777" w:rsidR="00403916" w:rsidRDefault="00403916" w:rsidP="00B8518B">
          <w:pPr>
            <w:pStyle w:val="Zpat"/>
          </w:pPr>
        </w:p>
      </w:tc>
      <w:tc>
        <w:tcPr>
          <w:tcW w:w="8505" w:type="dxa"/>
        </w:tcPr>
        <w:p w14:paraId="7EC9355B" w14:textId="77777777" w:rsidR="00403916" w:rsidRPr="00143EC0" w:rsidRDefault="00403916" w:rsidP="00F422D3">
          <w:pPr>
            <w:pStyle w:val="Zpat0"/>
            <w:rPr>
              <w:b/>
            </w:rPr>
          </w:pPr>
          <w:r>
            <w:rPr>
              <w:b/>
            </w:rPr>
            <w:t>PŘÍLOHA č. 6</w:t>
          </w:r>
        </w:p>
        <w:p w14:paraId="331317FC" w14:textId="6667E1FE" w:rsidR="00403916" w:rsidRDefault="00403916" w:rsidP="00F95FBD">
          <w:pPr>
            <w:pStyle w:val="Zpat0"/>
          </w:pPr>
          <w:r>
            <w:t xml:space="preserve">SMLOUVA O DÍLO - </w:t>
          </w:r>
          <w:r w:rsidR="008D47AE">
            <w:t>Dodávky</w:t>
          </w:r>
        </w:p>
        <w:p w14:paraId="0810EFE1" w14:textId="48E406A2" w:rsidR="00403916" w:rsidRDefault="00403916" w:rsidP="008D47AE">
          <w:pPr>
            <w:pStyle w:val="Zpat0"/>
          </w:pPr>
          <w:r>
            <w:t>VS 635</w:t>
          </w:r>
          <w:r w:rsidR="008D47AE">
            <w:t>23035</w:t>
          </w:r>
        </w:p>
      </w:tc>
    </w:tr>
  </w:tbl>
  <w:p w14:paraId="05421947" w14:textId="77777777" w:rsidR="00403916" w:rsidRPr="00B8518B" w:rsidRDefault="004039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3916" w14:paraId="7C217AF3" w14:textId="77777777" w:rsidTr="00EB46E5">
      <w:tc>
        <w:tcPr>
          <w:tcW w:w="1361" w:type="dxa"/>
          <w:tcMar>
            <w:left w:w="0" w:type="dxa"/>
            <w:right w:w="0" w:type="dxa"/>
          </w:tcMar>
          <w:vAlign w:val="bottom"/>
        </w:tcPr>
        <w:p w14:paraId="7DD0A4FE" w14:textId="69870C47" w:rsidR="00403916" w:rsidRPr="00B8518B" w:rsidRDefault="004039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77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7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03916" w:rsidRDefault="00403916" w:rsidP="005A7872">
          <w:pPr>
            <w:pStyle w:val="Zpat"/>
          </w:pPr>
        </w:p>
      </w:tc>
      <w:tc>
        <w:tcPr>
          <w:tcW w:w="425" w:type="dxa"/>
          <w:shd w:val="clear" w:color="auto" w:fill="auto"/>
          <w:tcMar>
            <w:left w:w="0" w:type="dxa"/>
            <w:right w:w="0" w:type="dxa"/>
          </w:tcMar>
        </w:tcPr>
        <w:p w14:paraId="401BA09E" w14:textId="77777777" w:rsidR="00403916" w:rsidRDefault="00403916" w:rsidP="00B8518B">
          <w:pPr>
            <w:pStyle w:val="Zpat"/>
          </w:pPr>
        </w:p>
      </w:tc>
      <w:tc>
        <w:tcPr>
          <w:tcW w:w="8505" w:type="dxa"/>
        </w:tcPr>
        <w:p w14:paraId="7EEDA729" w14:textId="77777777" w:rsidR="00403916" w:rsidRPr="00143EC0" w:rsidRDefault="00403916" w:rsidP="00F422D3">
          <w:pPr>
            <w:pStyle w:val="Zpat0"/>
            <w:rPr>
              <w:b/>
            </w:rPr>
          </w:pPr>
          <w:r>
            <w:rPr>
              <w:b/>
            </w:rPr>
            <w:t>PŘÍLOHA č. 7</w:t>
          </w:r>
        </w:p>
        <w:p w14:paraId="44CA2664" w14:textId="22777C90" w:rsidR="00403916" w:rsidRDefault="00403916" w:rsidP="00F95FBD">
          <w:pPr>
            <w:pStyle w:val="Zpat0"/>
          </w:pPr>
          <w:r>
            <w:t xml:space="preserve">SMLOUVA O DÍLO - </w:t>
          </w:r>
          <w:r w:rsidR="008D47AE">
            <w:t>Dodávky</w:t>
          </w:r>
        </w:p>
        <w:p w14:paraId="7E32C0F5" w14:textId="5D87D091" w:rsidR="00403916" w:rsidRDefault="00403916" w:rsidP="008D47AE">
          <w:pPr>
            <w:pStyle w:val="Zpat0"/>
          </w:pPr>
          <w:r>
            <w:t>VS 635</w:t>
          </w:r>
          <w:r w:rsidR="008D47AE">
            <w:t>23035</w:t>
          </w:r>
        </w:p>
      </w:tc>
    </w:tr>
  </w:tbl>
  <w:p w14:paraId="2B76B789" w14:textId="77777777" w:rsidR="00403916" w:rsidRPr="00B8518B" w:rsidRDefault="004039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403916" w:rsidRDefault="00403916" w:rsidP="00962258">
      <w:pPr>
        <w:spacing w:after="0" w:line="240" w:lineRule="auto"/>
      </w:pPr>
      <w:r>
        <w:separator/>
      </w:r>
    </w:p>
  </w:footnote>
  <w:footnote w:type="continuationSeparator" w:id="0">
    <w:p w14:paraId="440E8162" w14:textId="77777777" w:rsidR="00403916" w:rsidRDefault="004039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3916" w14:paraId="6BB71C12" w14:textId="77777777" w:rsidTr="00C02D0A">
      <w:trPr>
        <w:trHeight w:hRule="exact" w:val="454"/>
      </w:trPr>
      <w:tc>
        <w:tcPr>
          <w:tcW w:w="1361" w:type="dxa"/>
          <w:tcMar>
            <w:top w:w="57" w:type="dxa"/>
            <w:left w:w="0" w:type="dxa"/>
            <w:right w:w="0" w:type="dxa"/>
          </w:tcMar>
        </w:tcPr>
        <w:p w14:paraId="338DD7CB" w14:textId="77777777" w:rsidR="00403916" w:rsidRPr="00B8518B" w:rsidRDefault="00403916" w:rsidP="00523EA7">
          <w:pPr>
            <w:pStyle w:val="Zpat"/>
            <w:rPr>
              <w:rStyle w:val="slostrnky"/>
            </w:rPr>
          </w:pPr>
        </w:p>
      </w:tc>
      <w:tc>
        <w:tcPr>
          <w:tcW w:w="3458" w:type="dxa"/>
          <w:shd w:val="clear" w:color="auto" w:fill="auto"/>
          <w:tcMar>
            <w:top w:w="57" w:type="dxa"/>
            <w:left w:w="0" w:type="dxa"/>
            <w:right w:w="0" w:type="dxa"/>
          </w:tcMar>
        </w:tcPr>
        <w:p w14:paraId="639C484E" w14:textId="77777777" w:rsidR="00403916" w:rsidRDefault="00403916" w:rsidP="00523EA7">
          <w:pPr>
            <w:pStyle w:val="Zpat"/>
          </w:pPr>
        </w:p>
      </w:tc>
      <w:tc>
        <w:tcPr>
          <w:tcW w:w="5698" w:type="dxa"/>
          <w:shd w:val="clear" w:color="auto" w:fill="auto"/>
          <w:tcMar>
            <w:top w:w="57" w:type="dxa"/>
            <w:left w:w="0" w:type="dxa"/>
            <w:right w:w="0" w:type="dxa"/>
          </w:tcMar>
        </w:tcPr>
        <w:p w14:paraId="7D8ED610" w14:textId="77777777" w:rsidR="00403916" w:rsidRPr="00D6163D" w:rsidRDefault="00403916" w:rsidP="00D6163D">
          <w:pPr>
            <w:pStyle w:val="Druhdokumentu"/>
          </w:pPr>
        </w:p>
      </w:tc>
    </w:tr>
  </w:tbl>
  <w:p w14:paraId="6ABCCCE8" w14:textId="77777777" w:rsidR="00403916" w:rsidRPr="00D6163D" w:rsidRDefault="004039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3916" w:rsidRPr="00AF2741" w14:paraId="168FD64F" w14:textId="77777777" w:rsidTr="005F5FFB">
      <w:trPr>
        <w:trHeight w:hRule="exact" w:val="1168"/>
      </w:trPr>
      <w:tc>
        <w:tcPr>
          <w:tcW w:w="1361" w:type="dxa"/>
          <w:tcMar>
            <w:left w:w="0" w:type="dxa"/>
            <w:right w:w="0" w:type="dxa"/>
          </w:tcMar>
        </w:tcPr>
        <w:p w14:paraId="2B8CCDF0" w14:textId="77777777" w:rsidR="00403916" w:rsidRPr="00B8518B" w:rsidRDefault="00403916" w:rsidP="00FC6389">
          <w:pPr>
            <w:pStyle w:val="Zpat"/>
            <w:rPr>
              <w:rStyle w:val="slostrnky"/>
            </w:rPr>
          </w:pPr>
        </w:p>
      </w:tc>
      <w:tc>
        <w:tcPr>
          <w:tcW w:w="3458" w:type="dxa"/>
          <w:shd w:val="clear" w:color="auto" w:fill="auto"/>
          <w:tcMar>
            <w:left w:w="0" w:type="dxa"/>
            <w:right w:w="0" w:type="dxa"/>
          </w:tcMar>
        </w:tcPr>
        <w:p w14:paraId="53C52B3B" w14:textId="77777777" w:rsidR="00403916" w:rsidRDefault="00403916" w:rsidP="00FC6389">
          <w:pPr>
            <w:pStyle w:val="Zpat"/>
          </w:pPr>
        </w:p>
      </w:tc>
      <w:tc>
        <w:tcPr>
          <w:tcW w:w="5756" w:type="dxa"/>
          <w:shd w:val="clear" w:color="auto" w:fill="auto"/>
          <w:tcMar>
            <w:left w:w="0" w:type="dxa"/>
            <w:right w:w="0" w:type="dxa"/>
          </w:tcMar>
        </w:tcPr>
        <w:p w14:paraId="6F544C22" w14:textId="77777777" w:rsidR="00403916" w:rsidRDefault="00403916" w:rsidP="00FC6389">
          <w:pPr>
            <w:pStyle w:val="Druhdokumentu"/>
            <w:rPr>
              <w:b w:val="0"/>
              <w:sz w:val="16"/>
              <w:szCs w:val="16"/>
            </w:rPr>
          </w:pPr>
        </w:p>
        <w:p w14:paraId="5E962325" w14:textId="77777777" w:rsidR="00403916" w:rsidRDefault="00403916" w:rsidP="00FC6389">
          <w:pPr>
            <w:pStyle w:val="Druhdokumentu"/>
            <w:rPr>
              <w:b w:val="0"/>
              <w:sz w:val="16"/>
              <w:szCs w:val="16"/>
            </w:rPr>
          </w:pPr>
        </w:p>
        <w:p w14:paraId="63D78D97" w14:textId="77777777" w:rsidR="00403916" w:rsidRDefault="00403916" w:rsidP="00FC6389">
          <w:pPr>
            <w:pStyle w:val="Druhdokumentu"/>
            <w:rPr>
              <w:b w:val="0"/>
              <w:sz w:val="16"/>
              <w:szCs w:val="16"/>
            </w:rPr>
          </w:pPr>
        </w:p>
        <w:p w14:paraId="02418952" w14:textId="77777777" w:rsidR="00403916" w:rsidRDefault="00403916" w:rsidP="00FC6389">
          <w:pPr>
            <w:pStyle w:val="Druhdokumentu"/>
            <w:rPr>
              <w:b w:val="0"/>
              <w:sz w:val="16"/>
              <w:szCs w:val="16"/>
            </w:rPr>
          </w:pPr>
        </w:p>
        <w:p w14:paraId="31886A74" w14:textId="0BEF9C08" w:rsidR="00403916" w:rsidRPr="00AF2741" w:rsidRDefault="00403916"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03916" w:rsidRPr="00AF2741" w:rsidRDefault="00403916" w:rsidP="00FC6389">
          <w:pPr>
            <w:pStyle w:val="Druhdokumentu"/>
            <w:rPr>
              <w:b w:val="0"/>
            </w:rPr>
          </w:pPr>
        </w:p>
      </w:tc>
    </w:tr>
    <w:tr w:rsidR="00403916" w14:paraId="158F7373" w14:textId="77777777" w:rsidTr="00B22106">
      <w:trPr>
        <w:trHeight w:hRule="exact" w:val="936"/>
      </w:trPr>
      <w:tc>
        <w:tcPr>
          <w:tcW w:w="1361" w:type="dxa"/>
          <w:tcMar>
            <w:left w:w="0" w:type="dxa"/>
            <w:right w:w="0" w:type="dxa"/>
          </w:tcMar>
        </w:tcPr>
        <w:p w14:paraId="271D6267" w14:textId="77777777" w:rsidR="00403916" w:rsidRPr="00B8518B" w:rsidRDefault="00403916" w:rsidP="00FC6389">
          <w:pPr>
            <w:pStyle w:val="Zpat"/>
            <w:rPr>
              <w:rStyle w:val="slostrnky"/>
            </w:rPr>
          </w:pPr>
        </w:p>
      </w:tc>
      <w:tc>
        <w:tcPr>
          <w:tcW w:w="3458" w:type="dxa"/>
          <w:shd w:val="clear" w:color="auto" w:fill="auto"/>
          <w:tcMar>
            <w:left w:w="0" w:type="dxa"/>
            <w:right w:w="0" w:type="dxa"/>
          </w:tcMar>
        </w:tcPr>
        <w:p w14:paraId="2D54CAC2" w14:textId="3D722A94" w:rsidR="00403916" w:rsidRDefault="0040391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03916" w:rsidRDefault="00403916" w:rsidP="00056BC3">
          <w:pPr>
            <w:pStyle w:val="Druhdokumentu"/>
            <w:rPr>
              <w:b w:val="0"/>
              <w:color w:val="auto"/>
              <w:sz w:val="16"/>
              <w:szCs w:val="16"/>
              <w:highlight w:val="green"/>
            </w:rPr>
          </w:pPr>
        </w:p>
        <w:p w14:paraId="0F73B4BB" w14:textId="4AB0C231" w:rsidR="00403916" w:rsidRPr="00843429" w:rsidRDefault="0040391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03916" w:rsidRPr="00D6163D" w:rsidRDefault="0040391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03916" w:rsidRPr="00D6163D" w:rsidRDefault="0040391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03916" w:rsidRPr="00460660" w:rsidRDefault="0040391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3916" w14:paraId="3F1F66F6" w14:textId="77777777" w:rsidTr="00C02D0A">
      <w:trPr>
        <w:trHeight w:hRule="exact" w:val="454"/>
      </w:trPr>
      <w:tc>
        <w:tcPr>
          <w:tcW w:w="1361" w:type="dxa"/>
          <w:tcMar>
            <w:top w:w="57" w:type="dxa"/>
            <w:left w:w="0" w:type="dxa"/>
            <w:right w:w="0" w:type="dxa"/>
          </w:tcMar>
        </w:tcPr>
        <w:p w14:paraId="51144C71" w14:textId="77777777" w:rsidR="00403916" w:rsidRPr="00B8518B" w:rsidRDefault="00403916" w:rsidP="00523EA7">
          <w:pPr>
            <w:pStyle w:val="Zpat"/>
            <w:rPr>
              <w:rStyle w:val="slostrnky"/>
            </w:rPr>
          </w:pPr>
        </w:p>
      </w:tc>
      <w:tc>
        <w:tcPr>
          <w:tcW w:w="3458" w:type="dxa"/>
          <w:shd w:val="clear" w:color="auto" w:fill="auto"/>
          <w:tcMar>
            <w:top w:w="57" w:type="dxa"/>
            <w:left w:w="0" w:type="dxa"/>
            <w:right w:w="0" w:type="dxa"/>
          </w:tcMar>
        </w:tcPr>
        <w:p w14:paraId="12C575FA" w14:textId="77777777" w:rsidR="00403916" w:rsidRDefault="00403916" w:rsidP="00523EA7">
          <w:pPr>
            <w:pStyle w:val="Zpat"/>
          </w:pPr>
        </w:p>
      </w:tc>
      <w:tc>
        <w:tcPr>
          <w:tcW w:w="5698" w:type="dxa"/>
          <w:shd w:val="clear" w:color="auto" w:fill="auto"/>
          <w:tcMar>
            <w:top w:w="57" w:type="dxa"/>
            <w:left w:w="0" w:type="dxa"/>
            <w:right w:w="0" w:type="dxa"/>
          </w:tcMar>
        </w:tcPr>
        <w:p w14:paraId="3C4BB304" w14:textId="77777777" w:rsidR="00403916" w:rsidRPr="00D6163D" w:rsidRDefault="00403916" w:rsidP="00D6163D">
          <w:pPr>
            <w:pStyle w:val="Druhdokumentu"/>
          </w:pPr>
        </w:p>
      </w:tc>
    </w:tr>
  </w:tbl>
  <w:p w14:paraId="32BDC249" w14:textId="77777777" w:rsidR="00403916" w:rsidRPr="00D6163D" w:rsidRDefault="004039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3916" w14:paraId="675D91C3" w14:textId="77777777" w:rsidTr="00C02D0A">
      <w:trPr>
        <w:trHeight w:hRule="exact" w:val="454"/>
      </w:trPr>
      <w:tc>
        <w:tcPr>
          <w:tcW w:w="1361" w:type="dxa"/>
          <w:tcMar>
            <w:top w:w="57" w:type="dxa"/>
            <w:left w:w="0" w:type="dxa"/>
            <w:right w:w="0" w:type="dxa"/>
          </w:tcMar>
        </w:tcPr>
        <w:p w14:paraId="504FED56" w14:textId="77777777" w:rsidR="00403916" w:rsidRPr="00B8518B" w:rsidRDefault="00403916" w:rsidP="00523EA7">
          <w:pPr>
            <w:pStyle w:val="Zpat"/>
            <w:rPr>
              <w:rStyle w:val="slostrnky"/>
            </w:rPr>
          </w:pPr>
        </w:p>
      </w:tc>
      <w:tc>
        <w:tcPr>
          <w:tcW w:w="3458" w:type="dxa"/>
          <w:shd w:val="clear" w:color="auto" w:fill="auto"/>
          <w:tcMar>
            <w:top w:w="57" w:type="dxa"/>
            <w:left w:w="0" w:type="dxa"/>
            <w:right w:w="0" w:type="dxa"/>
          </w:tcMar>
        </w:tcPr>
        <w:p w14:paraId="2550CFA4" w14:textId="77777777" w:rsidR="00403916" w:rsidRDefault="00403916" w:rsidP="00523EA7">
          <w:pPr>
            <w:pStyle w:val="Zpat"/>
          </w:pPr>
        </w:p>
      </w:tc>
      <w:tc>
        <w:tcPr>
          <w:tcW w:w="5698" w:type="dxa"/>
          <w:shd w:val="clear" w:color="auto" w:fill="auto"/>
          <w:tcMar>
            <w:top w:w="57" w:type="dxa"/>
            <w:left w:w="0" w:type="dxa"/>
            <w:right w:w="0" w:type="dxa"/>
          </w:tcMar>
        </w:tcPr>
        <w:p w14:paraId="283A806D" w14:textId="77777777" w:rsidR="00403916" w:rsidRPr="00D6163D" w:rsidRDefault="00403916" w:rsidP="00D6163D">
          <w:pPr>
            <w:pStyle w:val="Druhdokumentu"/>
          </w:pPr>
        </w:p>
      </w:tc>
    </w:tr>
  </w:tbl>
  <w:p w14:paraId="0BADE093" w14:textId="77777777" w:rsidR="00403916" w:rsidRPr="00D6163D" w:rsidRDefault="004039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3916" w14:paraId="7F905E6B" w14:textId="77777777" w:rsidTr="00C02D0A">
      <w:trPr>
        <w:trHeight w:hRule="exact" w:val="454"/>
      </w:trPr>
      <w:tc>
        <w:tcPr>
          <w:tcW w:w="1361" w:type="dxa"/>
          <w:tcMar>
            <w:top w:w="57" w:type="dxa"/>
            <w:left w:w="0" w:type="dxa"/>
            <w:right w:w="0" w:type="dxa"/>
          </w:tcMar>
        </w:tcPr>
        <w:p w14:paraId="37D5EB89" w14:textId="77777777" w:rsidR="00403916" w:rsidRPr="00B8518B" w:rsidRDefault="00403916" w:rsidP="00523EA7">
          <w:pPr>
            <w:pStyle w:val="Zpat"/>
            <w:rPr>
              <w:rStyle w:val="slostrnky"/>
            </w:rPr>
          </w:pPr>
        </w:p>
      </w:tc>
      <w:tc>
        <w:tcPr>
          <w:tcW w:w="3458" w:type="dxa"/>
          <w:shd w:val="clear" w:color="auto" w:fill="auto"/>
          <w:tcMar>
            <w:top w:w="57" w:type="dxa"/>
            <w:left w:w="0" w:type="dxa"/>
            <w:right w:w="0" w:type="dxa"/>
          </w:tcMar>
        </w:tcPr>
        <w:p w14:paraId="24B9BE83" w14:textId="77777777" w:rsidR="00403916" w:rsidRDefault="00403916" w:rsidP="00523EA7">
          <w:pPr>
            <w:pStyle w:val="Zpat"/>
          </w:pPr>
        </w:p>
      </w:tc>
      <w:tc>
        <w:tcPr>
          <w:tcW w:w="5698" w:type="dxa"/>
          <w:shd w:val="clear" w:color="auto" w:fill="auto"/>
          <w:tcMar>
            <w:top w:w="57" w:type="dxa"/>
            <w:left w:w="0" w:type="dxa"/>
            <w:right w:w="0" w:type="dxa"/>
          </w:tcMar>
        </w:tcPr>
        <w:p w14:paraId="04CE75F8" w14:textId="77777777" w:rsidR="00403916" w:rsidRPr="00D6163D" w:rsidRDefault="00403916" w:rsidP="00D6163D">
          <w:pPr>
            <w:pStyle w:val="Druhdokumentu"/>
          </w:pPr>
        </w:p>
      </w:tc>
    </w:tr>
  </w:tbl>
  <w:p w14:paraId="608318F8" w14:textId="77777777" w:rsidR="00403916" w:rsidRPr="00D6163D" w:rsidRDefault="004039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8EEEEC2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0"/>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7741"/>
    <w:rsid w:val="00084FB5"/>
    <w:rsid w:val="000A2DC4"/>
    <w:rsid w:val="000B4EB8"/>
    <w:rsid w:val="000C41F2"/>
    <w:rsid w:val="000D22C4"/>
    <w:rsid w:val="000D2628"/>
    <w:rsid w:val="000D27D1"/>
    <w:rsid w:val="000E1A7F"/>
    <w:rsid w:val="000E4AF4"/>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97F90"/>
    <w:rsid w:val="001A4E40"/>
    <w:rsid w:val="001B4886"/>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E6776"/>
    <w:rsid w:val="003F391C"/>
    <w:rsid w:val="00403916"/>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55AF1"/>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1DF4"/>
    <w:rsid w:val="00807CC9"/>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D47AE"/>
    <w:rsid w:val="008E3C99"/>
    <w:rsid w:val="008F18D6"/>
    <w:rsid w:val="008F2C9B"/>
    <w:rsid w:val="008F797B"/>
    <w:rsid w:val="009032FF"/>
    <w:rsid w:val="00904780"/>
    <w:rsid w:val="0090635B"/>
    <w:rsid w:val="00922385"/>
    <w:rsid w:val="009223DF"/>
    <w:rsid w:val="00936091"/>
    <w:rsid w:val="00940D8A"/>
    <w:rsid w:val="00943CF0"/>
    <w:rsid w:val="00945E02"/>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737F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1E2C"/>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5AA"/>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numId w:val="0"/>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C0AFABF-DD30-4ADA-A837-82BEAD80C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670</TotalTime>
  <Pages>24</Pages>
  <Words>6370</Words>
  <Characters>37585</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25</cp:revision>
  <cp:lastPrinted>2019-09-27T11:09:00Z</cp:lastPrinted>
  <dcterms:created xsi:type="dcterms:W3CDTF">2021-06-30T11:47:00Z</dcterms:created>
  <dcterms:modified xsi:type="dcterms:W3CDTF">2023-03-01T06:03:00Z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